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C35534">
        <w:rPr>
          <w:sz w:val="24"/>
          <w:szCs w:val="24"/>
        </w:rPr>
        <w:t>Нефтеюганск</w:t>
      </w:r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1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2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C35534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Общество с ограниченной ответственностью «РН-Бурение»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Заместителя генерального директора – Директора </w:t>
      </w:r>
      <w:proofErr w:type="spellStart"/>
      <w:r>
        <w:rPr>
          <w:sz w:val="24"/>
          <w:szCs w:val="24"/>
        </w:rPr>
        <w:t>Нефтеюганского</w:t>
      </w:r>
      <w:proofErr w:type="spellEnd"/>
      <w:r>
        <w:rPr>
          <w:sz w:val="24"/>
          <w:szCs w:val="24"/>
        </w:rPr>
        <w:t xml:space="preserve"> филиала</w:t>
      </w:r>
      <w:r w:rsidR="00E659D1">
        <w:rPr>
          <w:sz w:val="24"/>
          <w:szCs w:val="24"/>
        </w:rPr>
        <w:t xml:space="preserve"> Уткина Юрия Алексеевича</w:t>
      </w:r>
      <w:bookmarkStart w:id="3" w:name="_GoBack"/>
      <w:bookmarkEnd w:id="3"/>
      <w:r w:rsidR="001E5D99" w:rsidRPr="00223B9A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доверенности № 572</w:t>
      </w:r>
      <w:r w:rsidR="007F33B5"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>от 01.12.2023г.</w:t>
      </w:r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4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4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5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5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6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6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C35534">
        <w:rPr>
          <w:sz w:val="24"/>
          <w:szCs w:val="24"/>
        </w:rPr>
        <w:t>1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вижимое имущество, указаны в Приложении № </w:t>
      </w:r>
      <w:r w:rsidR="00C35534">
        <w:rPr>
          <w:sz w:val="24"/>
          <w:szCs w:val="24"/>
        </w:rPr>
        <w:t>1</w:t>
      </w:r>
      <w:r w:rsidR="006E1D5E" w:rsidRPr="00223B9A">
        <w:rPr>
          <w:sz w:val="24"/>
          <w:szCs w:val="24"/>
        </w:rPr>
        <w:t xml:space="preserve">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:rsidR="00F5775F" w:rsidRPr="00223B9A" w:rsidRDefault="00F5775F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7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7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8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8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9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9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0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0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1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1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2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2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3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4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5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C35534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</w:t>
      </w:r>
      <w:r w:rsidR="00C35534">
        <w:rPr>
          <w:sz w:val="24"/>
          <w:szCs w:val="24"/>
        </w:rPr>
        <w:t xml:space="preserve">100 % </w:t>
      </w:r>
      <w:r w:rsidR="00A22E14" w:rsidRPr="00223B9A">
        <w:rPr>
          <w:sz w:val="24"/>
          <w:szCs w:val="24"/>
        </w:rPr>
        <w:t xml:space="preserve">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C35534">
        <w:rPr>
          <w:sz w:val="24"/>
          <w:szCs w:val="24"/>
        </w:rPr>
        <w:t>10</w:t>
      </w:r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 xml:space="preserve">Счет на оплату выставляется в течении </w:t>
      </w:r>
      <w:r w:rsidR="00C35534">
        <w:rPr>
          <w:sz w:val="24"/>
          <w:szCs w:val="24"/>
        </w:rPr>
        <w:t>5</w:t>
      </w:r>
      <w:r w:rsidR="00F824D0" w:rsidRPr="00AE218E">
        <w:rPr>
          <w:sz w:val="24"/>
          <w:szCs w:val="24"/>
        </w:rPr>
        <w:t xml:space="preserve">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895AF5" w:rsidRPr="00895AF5" w:rsidRDefault="00895AF5" w:rsidP="00895AF5">
      <w:pPr>
        <w:widowControl w:val="0"/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895AF5">
        <w:rPr>
          <w:sz w:val="24"/>
          <w:szCs w:val="24"/>
        </w:rPr>
        <w:t xml:space="preserve">2.5. Продавец не позднее 25 числа, следующего за отчетным кварталом, направляет Покупателю, оформленный со своей стороны акт сверки. Покупатель в течение 15 календарных дней с момента получения акта сверки, производит сверку данных расчетов между Сторонами, при необходимости оформляет протокол разногласий и направляет один экземпляр надлежаще оформленного акта в адрес Продавца: </w:t>
      </w:r>
      <w:r w:rsidRPr="00895AF5">
        <w:rPr>
          <w:sz w:val="24"/>
          <w:szCs w:val="24"/>
        </w:rPr>
        <w:fldChar w:fldCharType="begin"/>
      </w:r>
      <w:r w:rsidRPr="00895AF5">
        <w:rPr>
          <w:sz w:val="24"/>
          <w:szCs w:val="24"/>
        </w:rPr>
        <w:instrText xml:space="preserve"> AUTOTEXT  " Пустой"  \* MERGEFORMAT </w:instrText>
      </w:r>
      <w:r w:rsidRPr="00895AF5">
        <w:rPr>
          <w:sz w:val="24"/>
          <w:szCs w:val="24"/>
        </w:rPr>
        <w:fldChar w:fldCharType="separate"/>
      </w:r>
    </w:p>
    <w:p w:rsidR="00895AF5" w:rsidRPr="00895AF5" w:rsidRDefault="00895AF5" w:rsidP="00895AF5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895AF5">
        <w:rPr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default w:val="628305, РФ, Ханты- Мансийский автономный округ-Югра, г. Нефтеюганск, микрорайон 11А, ул.Дорожная, строение 11."/>
            </w:textInput>
          </w:ffData>
        </w:fldChar>
      </w:r>
      <w:r w:rsidRPr="00895AF5">
        <w:rPr>
          <w:sz w:val="24"/>
          <w:szCs w:val="24"/>
          <w:u w:val="single"/>
        </w:rPr>
        <w:instrText xml:space="preserve"> FORMTEXT </w:instrText>
      </w:r>
      <w:r w:rsidRPr="00895AF5">
        <w:rPr>
          <w:sz w:val="24"/>
          <w:szCs w:val="24"/>
          <w:u w:val="single"/>
        </w:rPr>
      </w:r>
      <w:r w:rsidRPr="00895AF5">
        <w:rPr>
          <w:sz w:val="24"/>
          <w:szCs w:val="24"/>
          <w:u w:val="single"/>
        </w:rPr>
        <w:fldChar w:fldCharType="separate"/>
      </w:r>
      <w:r w:rsidRPr="00895AF5">
        <w:rPr>
          <w:sz w:val="24"/>
          <w:szCs w:val="24"/>
          <w:u w:val="single"/>
        </w:rPr>
        <w:t>628305, РФ, Ханты- Мансийский автономный округ-Югра, г. Нефтеюганск, микрорайон 11А, ул.Дорожная, строение 11.</w:t>
      </w:r>
      <w:r w:rsidRPr="00895AF5">
        <w:rPr>
          <w:sz w:val="24"/>
          <w:szCs w:val="24"/>
        </w:rPr>
        <w:fldChar w:fldCharType="end"/>
      </w:r>
    </w:p>
    <w:p w:rsidR="00895AF5" w:rsidRPr="00895AF5" w:rsidRDefault="00895AF5" w:rsidP="00895AF5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895AF5">
        <w:rPr>
          <w:sz w:val="24"/>
          <w:szCs w:val="24"/>
        </w:rPr>
        <w:fldChar w:fldCharType="end"/>
      </w:r>
      <w:r w:rsidRPr="00895AF5">
        <w:rPr>
          <w:sz w:val="24"/>
          <w:szCs w:val="24"/>
        </w:rPr>
        <w:tab/>
        <w:t>2.6. Проведение зачетов однородных встречных требований возможно только по соглашению Сторон.</w:t>
      </w:r>
    </w:p>
    <w:p w:rsidR="00895AF5" w:rsidRPr="00895AF5" w:rsidRDefault="00895AF5" w:rsidP="00895AF5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895AF5">
        <w:rPr>
          <w:sz w:val="24"/>
          <w:szCs w:val="24"/>
        </w:rPr>
        <w:tab/>
        <w:t xml:space="preserve">2.7. Обмен первичными и иными юридически значимыми документами в процессе реализации обязательств Сторон по Договору, может осуществляться с использованием усиленной квалифицированной электронной подписи представителей Сторон в системе электронного документооборота. Порядок и условия осуществления электронного документооборота установлены соглашением об электронном документообороте (Приложением № </w:t>
      </w:r>
      <w:r>
        <w:rPr>
          <w:sz w:val="24"/>
          <w:szCs w:val="24"/>
        </w:rPr>
        <w:t>8</w:t>
      </w:r>
      <w:r w:rsidRPr="00895AF5">
        <w:rPr>
          <w:sz w:val="24"/>
          <w:szCs w:val="24"/>
        </w:rPr>
        <w:t xml:space="preserve"> к настоящему Договору)».</w:t>
      </w:r>
    </w:p>
    <w:p w:rsidR="00895AF5" w:rsidRPr="00223B9A" w:rsidRDefault="00895AF5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094194" w:rsidRPr="00C35534" w:rsidRDefault="00FE2C33" w:rsidP="00C35534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C35534">
        <w:rPr>
          <w:sz w:val="24"/>
          <w:szCs w:val="24"/>
        </w:rPr>
        <w:t xml:space="preserve">Движимого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</w:t>
      </w:r>
      <w:r w:rsidR="00C35534">
        <w:rPr>
          <w:sz w:val="24"/>
          <w:szCs w:val="24"/>
        </w:rPr>
        <w:t>едачи приведена в Приложении № 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  <w:r w:rsidR="007A4F40" w:rsidRPr="00C35534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CB1F8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B1F8F" w:rsidRPr="00223B9A">
        <w:rPr>
          <w:noProof/>
          <w:sz w:val="24"/>
          <w:szCs w:val="24"/>
          <w:highlight w:val="lightGray"/>
        </w:rPr>
        <w:t>(Применимо/ 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356DFC">
        <w:rPr>
          <w:sz w:val="24"/>
          <w:szCs w:val="24"/>
        </w:rPr>
        <w:t xml:space="preserve">Движимое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356DFC">
        <w:rPr>
          <w:sz w:val="24"/>
          <w:szCs w:val="24"/>
        </w:rPr>
        <w:t xml:space="preserve">ОС-1 </w:t>
      </w:r>
      <w:r w:rsidRPr="00223B9A">
        <w:rPr>
          <w:sz w:val="24"/>
          <w:szCs w:val="24"/>
        </w:rPr>
        <w:t xml:space="preserve">(Приложение № </w:t>
      </w:r>
      <w:r w:rsidR="00356DFC">
        <w:rPr>
          <w:sz w:val="24"/>
          <w:szCs w:val="24"/>
        </w:rPr>
        <w:t>5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356DFC">
        <w:rPr>
          <w:sz w:val="24"/>
          <w:szCs w:val="24"/>
        </w:rPr>
        <w:t xml:space="preserve">ОС-1б </w:t>
      </w:r>
      <w:r w:rsidR="00832157" w:rsidRPr="00223B9A">
        <w:rPr>
          <w:sz w:val="24"/>
          <w:szCs w:val="24"/>
        </w:rPr>
        <w:t xml:space="preserve">(Приложение № </w:t>
      </w:r>
      <w:r w:rsidR="00356DFC">
        <w:rPr>
          <w:sz w:val="24"/>
          <w:szCs w:val="24"/>
        </w:rPr>
        <w:t>6</w:t>
      </w:r>
      <w:r w:rsidR="00832157" w:rsidRPr="00223B9A">
        <w:rPr>
          <w:sz w:val="24"/>
          <w:szCs w:val="24"/>
        </w:rPr>
        <w:t>)</w:t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1877D7">
        <w:rPr>
          <w:sz w:val="24"/>
          <w:szCs w:val="24"/>
        </w:rPr>
        <w:t xml:space="preserve"> (в случае наличия)</w:t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 xml:space="preserve"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</w:t>
      </w:r>
      <w:r w:rsidRPr="00223B9A">
        <w:rPr>
          <w:rFonts w:eastAsia="Calibri"/>
          <w:sz w:val="24"/>
          <w:szCs w:val="24"/>
          <w:lang w:eastAsia="en-US"/>
        </w:rPr>
        <w:lastRenderedPageBreak/>
        <w:t>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1877D7">
        <w:rPr>
          <w:rFonts w:eastAsia="Calibri"/>
          <w:sz w:val="24"/>
          <w:szCs w:val="24"/>
          <w:lang w:eastAsia="en-US"/>
        </w:rPr>
        <w:t>2 (двух)</w:t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1877D7">
        <w:rPr>
          <w:rFonts w:eastAsia="Calibri"/>
          <w:sz w:val="24"/>
          <w:szCs w:val="24"/>
          <w:lang w:eastAsia="en-US"/>
        </w:rPr>
        <w:t>электронный адрес</w:t>
      </w:r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1877D7">
        <w:rPr>
          <w:sz w:val="24"/>
          <w:szCs w:val="24"/>
        </w:rPr>
        <w:t>Движимое</w:t>
      </w:r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F77C28" w:rsidRPr="00223B9A">
        <w:rPr>
          <w:sz w:val="24"/>
          <w:szCs w:val="24"/>
        </w:rPr>
        <w:t xml:space="preserve">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1877D7">
        <w:rPr>
          <w:sz w:val="24"/>
          <w:szCs w:val="24"/>
        </w:rPr>
        <w:t xml:space="preserve">движимым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812E28" w:rsidRPr="00223B9A" w:rsidRDefault="00812E28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812E28">
        <w:rPr>
          <w:sz w:val="24"/>
          <w:szCs w:val="24"/>
        </w:rPr>
        <w:t>Покупатель обязан указывать следующую информацию в платежных поручениях: вид товаров (работ, услуг), период их оказания, номер и дата договора, номер и дата счета-фактуры/счета на предоплату, при необходимости – частичная оплата.</w:t>
      </w: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0135F6" w:rsidRDefault="00D0556B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 xml:space="preserve">В случае отказа </w:t>
      </w:r>
      <w:r w:rsidR="009A77C9" w:rsidRPr="000135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35F6">
        <w:rPr>
          <w:sz w:val="24"/>
          <w:szCs w:val="24"/>
        </w:rPr>
        <w:instrText xml:space="preserve"> FORMTEXT </w:instrText>
      </w:r>
      <w:r w:rsidR="009A77C9" w:rsidRPr="000135F6">
        <w:rPr>
          <w:sz w:val="24"/>
          <w:szCs w:val="24"/>
        </w:rPr>
      </w:r>
      <w:r w:rsidR="009A77C9" w:rsidRPr="000135F6">
        <w:rPr>
          <w:sz w:val="24"/>
          <w:szCs w:val="24"/>
        </w:rPr>
        <w:fldChar w:fldCharType="separate"/>
      </w:r>
      <w:r w:rsidRPr="000135F6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0135F6">
        <w:rPr>
          <w:sz w:val="24"/>
          <w:szCs w:val="24"/>
        </w:rPr>
        <w:fldChar w:fldCharType="end"/>
      </w:r>
      <w:r w:rsidRPr="000135F6">
        <w:rPr>
          <w:sz w:val="24"/>
          <w:szCs w:val="24"/>
        </w:rPr>
        <w:t xml:space="preserve">  от предоставления Информации, согласно п</w:t>
      </w:r>
      <w:r w:rsidR="00F1406F" w:rsidRPr="000135F6">
        <w:rPr>
          <w:sz w:val="24"/>
          <w:szCs w:val="24"/>
        </w:rPr>
        <w:t xml:space="preserve">. </w:t>
      </w:r>
      <w:r w:rsidR="005B2FC2" w:rsidRPr="000135F6">
        <w:rPr>
          <w:sz w:val="24"/>
          <w:szCs w:val="24"/>
        </w:rPr>
        <w:t>8</w:t>
      </w:r>
      <w:r w:rsidR="00F1406F" w:rsidRPr="000135F6">
        <w:rPr>
          <w:sz w:val="24"/>
          <w:szCs w:val="24"/>
        </w:rPr>
        <w:t>.7.</w:t>
      </w:r>
      <w:r w:rsidRPr="000135F6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EF4C94">
        <w:rPr>
          <w:sz w:val="24"/>
          <w:szCs w:val="24"/>
        </w:rPr>
        <w:t>ООО «РН-Бурение»</w:t>
      </w:r>
      <w:r w:rsidRPr="000135F6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0135F6" w:rsidRDefault="00D0556B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 xml:space="preserve">В случае предоставления </w:t>
      </w:r>
      <w:r w:rsidR="009A77C9" w:rsidRPr="000135F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969A3" w:rsidRPr="000135F6">
        <w:rPr>
          <w:sz w:val="24"/>
          <w:szCs w:val="24"/>
        </w:rPr>
        <w:instrText xml:space="preserve"> FORMTEXT </w:instrText>
      </w:r>
      <w:r w:rsidR="009A77C9" w:rsidRPr="000135F6">
        <w:rPr>
          <w:sz w:val="24"/>
          <w:szCs w:val="24"/>
        </w:rPr>
      </w:r>
      <w:r w:rsidR="009A77C9" w:rsidRPr="000135F6">
        <w:rPr>
          <w:sz w:val="24"/>
          <w:szCs w:val="24"/>
        </w:rPr>
        <w:fldChar w:fldCharType="separate"/>
      </w:r>
      <w:r w:rsidR="005969A3" w:rsidRPr="000135F6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0135F6">
        <w:rPr>
          <w:sz w:val="24"/>
          <w:szCs w:val="24"/>
        </w:rPr>
        <w:fldChar w:fldCharType="end"/>
      </w:r>
      <w:r w:rsidR="005969A3" w:rsidRPr="000135F6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0135F6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>какой-либо информации</w:t>
      </w:r>
      <w:r w:rsidR="005969A3" w:rsidRPr="000135F6">
        <w:rPr>
          <w:sz w:val="24"/>
          <w:szCs w:val="24"/>
        </w:rPr>
        <w:t>,</w:t>
      </w:r>
      <w:r w:rsidRPr="000135F6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lastRenderedPageBreak/>
        <w:t xml:space="preserve">указанной в форме (Приложение № </w:t>
      </w:r>
      <w:r w:rsidR="00EF4C94">
        <w:rPr>
          <w:sz w:val="24"/>
          <w:szCs w:val="24"/>
        </w:rPr>
        <w:t>3</w:t>
      </w:r>
      <w:r w:rsidRPr="000135F6">
        <w:rPr>
          <w:sz w:val="24"/>
          <w:szCs w:val="24"/>
        </w:rPr>
        <w:t xml:space="preserve"> к настоящему Договору) </w:t>
      </w:r>
      <w:r w:rsidR="00EF4C94">
        <w:rPr>
          <w:sz w:val="24"/>
          <w:szCs w:val="24"/>
        </w:rPr>
        <w:t>ООО «РН-Бурение»</w:t>
      </w:r>
      <w:r w:rsidRPr="000135F6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0135F6">
        <w:rPr>
          <w:sz w:val="24"/>
          <w:szCs w:val="24"/>
        </w:rPr>
        <w:t>8</w:t>
      </w:r>
      <w:r w:rsidR="00F1406F" w:rsidRPr="000135F6">
        <w:rPr>
          <w:sz w:val="24"/>
          <w:szCs w:val="24"/>
        </w:rPr>
        <w:t xml:space="preserve">.7. </w:t>
      </w:r>
      <w:r w:rsidRPr="000135F6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EF4C94">
        <w:rPr>
          <w:sz w:val="24"/>
          <w:szCs w:val="24"/>
        </w:rPr>
        <w:t>ООО «РН-Бурение»</w:t>
      </w:r>
      <w:r w:rsidRPr="000135F6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0135F6" w:rsidRDefault="000135F6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 xml:space="preserve">В случае получения </w:t>
      </w:r>
      <w:r w:rsidR="00EF4C94">
        <w:rPr>
          <w:sz w:val="24"/>
          <w:szCs w:val="24"/>
        </w:rPr>
        <w:t>ООО «РН-Бурение»</w:t>
      </w:r>
      <w:r w:rsidR="00B429A5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 xml:space="preserve">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EF4C94">
        <w:rPr>
          <w:sz w:val="24"/>
          <w:szCs w:val="24"/>
        </w:rPr>
        <w:t>ООО «РН-Бурение»</w:t>
      </w:r>
      <w:r w:rsidR="00B429A5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 xml:space="preserve">вправе в одностороннем порядке отказаться от исполнения настоящего </w:t>
      </w:r>
      <w:r w:rsidR="00EF4C94">
        <w:rPr>
          <w:sz w:val="24"/>
          <w:szCs w:val="24"/>
        </w:rPr>
        <w:t>договора</w:t>
      </w:r>
      <w:r w:rsidR="00D327CD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 xml:space="preserve">путем направления письменного уведомления о прекращении </w:t>
      </w:r>
      <w:r w:rsidR="00EF4C94">
        <w:rPr>
          <w:sz w:val="24"/>
          <w:szCs w:val="24"/>
        </w:rPr>
        <w:t>договора</w:t>
      </w:r>
      <w:r w:rsidR="00D327CD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>в течение 5 (пяти) рабочих дней с момента направления уведомления.</w:t>
      </w:r>
    </w:p>
    <w:p w:rsidR="000135F6" w:rsidRDefault="00FE2C33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</w:p>
    <w:p w:rsidR="00B108B1" w:rsidRPr="000135F6" w:rsidRDefault="00B108B1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 xml:space="preserve">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</w:t>
      </w:r>
      <w:proofErr w:type="gramStart"/>
      <w:r w:rsidRPr="000135F6">
        <w:rPr>
          <w:sz w:val="24"/>
          <w:szCs w:val="24"/>
        </w:rPr>
        <w:t>услуг)  в</w:t>
      </w:r>
      <w:proofErr w:type="gramEnd"/>
      <w:r w:rsidRPr="000135F6">
        <w:rPr>
          <w:sz w:val="24"/>
          <w:szCs w:val="24"/>
        </w:rPr>
        <w:t xml:space="preserve">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26345C" w:rsidRPr="0026345C" w:rsidRDefault="00EF4C94" w:rsidP="0026345C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</w:rPr>
        <w:t>7.1.</w:t>
      </w:r>
      <w:r w:rsidR="0026345C" w:rsidRPr="0026345C">
        <w:rPr>
          <w:color w:val="000000"/>
          <w:sz w:val="24"/>
          <w:szCs w:val="24"/>
        </w:rPr>
        <w:t xml:space="preserve"> Для целей настоящего раздела термины: </w:t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b/>
          <w:bCs/>
          <w:color w:val="000000"/>
          <w:sz w:val="24"/>
          <w:szCs w:val="24"/>
        </w:rPr>
      </w:pPr>
      <w:r w:rsidRPr="0026345C">
        <w:rPr>
          <w:color w:val="000000"/>
          <w:sz w:val="24"/>
          <w:szCs w:val="24"/>
        </w:rPr>
        <w:t>«Раскрывающая сторона»</w:t>
      </w:r>
      <w:r w:rsidRPr="0026345C">
        <w:rPr>
          <w:b/>
          <w:color w:val="000000"/>
          <w:sz w:val="24"/>
          <w:szCs w:val="24"/>
        </w:rPr>
        <w:t xml:space="preserve"> </w:t>
      </w:r>
      <w:r w:rsidRPr="0026345C">
        <w:rPr>
          <w:color w:val="000000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="00EF4C94">
        <w:rPr>
          <w:sz w:val="24"/>
          <w:szCs w:val="24"/>
        </w:rPr>
        <w:t>Договором</w:t>
      </w:r>
      <w:r w:rsidRPr="0026345C">
        <w:rPr>
          <w:color w:val="000000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26345C">
        <w:rPr>
          <w:b/>
          <w:bCs/>
          <w:color w:val="000000"/>
          <w:sz w:val="24"/>
          <w:szCs w:val="24"/>
        </w:rPr>
        <w:t xml:space="preserve"> </w:t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bCs/>
          <w:color w:val="000000"/>
          <w:sz w:val="24"/>
          <w:szCs w:val="24"/>
        </w:rPr>
      </w:pPr>
      <w:r w:rsidRPr="0026345C">
        <w:rPr>
          <w:bCs/>
          <w:color w:val="000000"/>
          <w:sz w:val="24"/>
          <w:szCs w:val="24"/>
        </w:rPr>
        <w:t xml:space="preserve">«Получающая Сторона» означает для целей каждого случая обмена Конфиденциальной Информацией в соответствии с настоящим </w:t>
      </w:r>
      <w:r w:rsidR="00EF4C94">
        <w:rPr>
          <w:color w:val="000000"/>
          <w:sz w:val="24"/>
          <w:szCs w:val="24"/>
        </w:rPr>
        <w:t>Договором</w:t>
      </w:r>
      <w:r w:rsidRPr="0026345C">
        <w:rPr>
          <w:bCs/>
          <w:color w:val="000000"/>
          <w:sz w:val="24"/>
          <w:szCs w:val="24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26345C">
        <w:rPr>
          <w:color w:val="000000"/>
          <w:sz w:val="24"/>
          <w:szCs w:val="24"/>
        </w:rPr>
        <w:t>(далее – Представители Получающей Стороны)</w:t>
      </w:r>
      <w:r w:rsidRPr="0026345C">
        <w:rPr>
          <w:bCs/>
          <w:color w:val="000000"/>
          <w:sz w:val="24"/>
          <w:szCs w:val="24"/>
        </w:rPr>
        <w:t>, которой получают) Конфиденциальную Информацию от другой Стороны;</w:t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bCs/>
          <w:color w:val="000000"/>
          <w:sz w:val="24"/>
          <w:szCs w:val="24"/>
        </w:rPr>
      </w:pPr>
      <w:r w:rsidRPr="0026345C">
        <w:rPr>
          <w:color w:val="000000"/>
          <w:sz w:val="24"/>
          <w:szCs w:val="24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 xml:space="preserve">Информацией, между ПАО «НК «Роснефть», его Аффилированными лицами и пользователями Системы; 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26345C">
        <w:rPr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26345C">
        <w:rPr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26345C">
        <w:rPr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</w:t>
      </w:r>
      <w:r w:rsidR="00EF4C94">
        <w:rPr>
          <w:color w:val="000000"/>
          <w:sz w:val="24"/>
          <w:szCs w:val="24"/>
        </w:rPr>
        <w:t>Договора</w:t>
      </w:r>
      <w:r w:rsidRPr="0026345C">
        <w:rPr>
          <w:color w:val="000000"/>
          <w:sz w:val="24"/>
          <w:szCs w:val="24"/>
        </w:rPr>
        <w:t xml:space="preserve"> </w:t>
      </w:r>
      <w:r w:rsidRPr="0026345C">
        <w:rPr>
          <w:sz w:val="24"/>
          <w:szCs w:val="24"/>
        </w:rPr>
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</w:r>
      <w:r w:rsidRPr="0026345C">
        <w:rPr>
          <w:rFonts w:eastAsia="Calibri"/>
          <w:sz w:val="24"/>
          <w:szCs w:val="24"/>
          <w:lang w:eastAsia="en-US"/>
        </w:rPr>
        <w:t>к которой у третьих лиц нет свободного доступа на законном основании,</w:t>
      </w:r>
      <w:r w:rsidRPr="0026345C">
        <w:rPr>
          <w:sz w:val="24"/>
          <w:szCs w:val="24"/>
        </w:rPr>
        <w:t xml:space="preserve"> не предназначенную для широкого распространения и/или использования неограниченным кругом лиц; </w:t>
      </w:r>
    </w:p>
    <w:p w:rsidR="0026345C" w:rsidRPr="0026345C" w:rsidRDefault="0026345C" w:rsidP="0026345C">
      <w:pPr>
        <w:tabs>
          <w:tab w:val="num" w:pos="1140"/>
        </w:tabs>
        <w:ind w:firstLine="708"/>
        <w:jc w:val="both"/>
        <w:rPr>
          <w:color w:val="000000"/>
          <w:sz w:val="24"/>
          <w:szCs w:val="24"/>
        </w:rPr>
      </w:pPr>
      <w:r w:rsidRPr="0026345C">
        <w:rPr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настоящего Договора/Соглашения. "/>
            </w:textInput>
          </w:ffData>
        </w:fldChar>
      </w:r>
      <w:r w:rsidRPr="0026345C">
        <w:rPr>
          <w:color w:val="000000"/>
          <w:sz w:val="24"/>
          <w:szCs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szCs w:val="24"/>
          <w:highlight w:val="darkGray"/>
        </w:rPr>
      </w:r>
      <w:r w:rsidRPr="0026345C">
        <w:rPr>
          <w:color w:val="000000"/>
          <w:sz w:val="24"/>
          <w:szCs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szCs w:val="24"/>
          <w:highlight w:val="darkGray"/>
        </w:rPr>
        <w:t>К «Конфиденциальной информации» также относится содержание настоящего Договора</w:t>
      </w:r>
      <w:r w:rsidRPr="0026345C">
        <w:rPr>
          <w:color w:val="000000"/>
          <w:sz w:val="24"/>
          <w:szCs w:val="24"/>
          <w:highlight w:val="darkGray"/>
        </w:rPr>
        <w:fldChar w:fldCharType="end"/>
      </w:r>
    </w:p>
    <w:p w:rsidR="0026345C" w:rsidRPr="0026345C" w:rsidRDefault="0026345C" w:rsidP="0026345C">
      <w:pPr>
        <w:tabs>
          <w:tab w:val="num" w:pos="709"/>
        </w:tabs>
        <w:jc w:val="both"/>
        <w:rPr>
          <w:color w:val="000000"/>
          <w:sz w:val="24"/>
          <w:szCs w:val="24"/>
        </w:rPr>
      </w:pPr>
      <w:r w:rsidRPr="0026345C">
        <w:rPr>
          <w:b/>
          <w:i/>
          <w:color w:val="000000"/>
          <w:sz w:val="24"/>
          <w:szCs w:val="24"/>
        </w:rPr>
        <w:tab/>
      </w:r>
      <w:r w:rsidRPr="0026345C">
        <w:rPr>
          <w:color w:val="000000"/>
          <w:sz w:val="24"/>
          <w:szCs w:val="24"/>
        </w:rPr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</w:r>
      <w:r w:rsidR="00EF4C94">
        <w:rPr>
          <w:color w:val="000000"/>
          <w:sz w:val="24"/>
          <w:szCs w:val="24"/>
        </w:rPr>
        <w:t>Договора</w:t>
      </w:r>
      <w:r w:rsidRPr="0026345C">
        <w:rPr>
          <w:color w:val="000000"/>
          <w:sz w:val="24"/>
          <w:szCs w:val="24"/>
        </w:rPr>
        <w:t>;</w:t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26345C" w:rsidRPr="0026345C" w:rsidRDefault="00EF4C94" w:rsidP="0026345C">
      <w:pPr>
        <w:ind w:firstLine="708"/>
        <w:jc w:val="both"/>
        <w:rPr>
          <w:rFonts w:ascii="Times New Roman CYR" w:hAnsi="Times New Roman CYR"/>
          <w:sz w:val="24"/>
        </w:rPr>
      </w:pPr>
      <w:r>
        <w:rPr>
          <w:color w:val="000000"/>
          <w:sz w:val="24"/>
        </w:rPr>
        <w:t>7.2.</w:t>
      </w:r>
      <w:r w:rsidR="0026345C" w:rsidRPr="0026345C">
        <w:rPr>
          <w:color w:val="000000"/>
          <w:sz w:val="24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>
        <w:rPr>
          <w:color w:val="000000"/>
          <w:sz w:val="24"/>
        </w:rPr>
        <w:t>Договора</w:t>
      </w:r>
      <w:r w:rsidR="0026345C" w:rsidRPr="0026345C">
        <w:rPr>
          <w:color w:val="000000"/>
          <w:sz w:val="24"/>
        </w:rPr>
        <w:t xml:space="preserve">, в целях исполнения обязательств по настоящему </w:t>
      </w:r>
      <w:r>
        <w:rPr>
          <w:color w:val="000000"/>
          <w:sz w:val="24"/>
        </w:rPr>
        <w:t>Договора</w:t>
      </w:r>
      <w:r w:rsidR="0026345C" w:rsidRPr="0026345C">
        <w:rPr>
          <w:color w:val="000000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26345C" w:rsidRPr="0026345C">
        <w:rPr>
          <w:rFonts w:ascii="Times New Roman CYR" w:hAnsi="Times New Roman CYR"/>
          <w:sz w:val="24"/>
        </w:rPr>
        <w:t xml:space="preserve"> </w:t>
      </w:r>
    </w:p>
    <w:p w:rsidR="0026345C" w:rsidRPr="0026345C" w:rsidRDefault="00EF4C94" w:rsidP="0026345C">
      <w:pPr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>7.3.</w:t>
      </w:r>
      <w:r w:rsidR="0026345C" w:rsidRPr="0026345C">
        <w:rPr>
          <w:color w:val="000000"/>
          <w:sz w:val="24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</w:t>
      </w:r>
      <w:r w:rsidR="0026345C" w:rsidRPr="0026345C">
        <w:rPr>
          <w:noProof/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: а) "/>
            </w:textInput>
          </w:ffData>
        </w:fldChar>
      </w:r>
      <w:r w:rsidR="0026345C" w:rsidRPr="0026345C">
        <w:rPr>
          <w:noProof/>
          <w:color w:val="000000"/>
          <w:sz w:val="24"/>
          <w:szCs w:val="24"/>
          <w:highlight w:val="darkGray"/>
        </w:rPr>
        <w:instrText xml:space="preserve"> FORMTEXT </w:instrText>
      </w:r>
      <w:r w:rsidR="0026345C" w:rsidRPr="0026345C">
        <w:rPr>
          <w:noProof/>
          <w:color w:val="000000"/>
          <w:sz w:val="24"/>
          <w:szCs w:val="24"/>
          <w:highlight w:val="darkGray"/>
        </w:rPr>
      </w:r>
      <w:r w:rsidR="0026345C" w:rsidRPr="0026345C">
        <w:rPr>
          <w:noProof/>
          <w:color w:val="000000"/>
          <w:sz w:val="24"/>
          <w:szCs w:val="24"/>
          <w:highlight w:val="darkGray"/>
        </w:rPr>
        <w:fldChar w:fldCharType="separate"/>
      </w:r>
      <w:r w:rsidR="0026345C" w:rsidRPr="0026345C">
        <w:rPr>
          <w:noProof/>
          <w:color w:val="000000"/>
          <w:sz w:val="24"/>
          <w:szCs w:val="24"/>
          <w:highlight w:val="darkGray"/>
        </w:rPr>
        <w:t xml:space="preserve">: а) </w:t>
      </w:r>
      <w:r w:rsidR="0026345C" w:rsidRPr="0026345C">
        <w:rPr>
          <w:noProof/>
          <w:color w:val="000000"/>
          <w:sz w:val="24"/>
          <w:szCs w:val="24"/>
          <w:highlight w:val="darkGray"/>
        </w:rPr>
        <w:fldChar w:fldCharType="end"/>
      </w:r>
      <w:r w:rsidR="0026345C" w:rsidRPr="0026345C">
        <w:rPr>
          <w:color w:val="000000"/>
          <w:sz w:val="24"/>
        </w:rPr>
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="0026345C" w:rsidRPr="0026345C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 с Раскрывающей Стороной</w:t>
      </w:r>
      <w:r w:rsidR="0026345C" w:rsidRPr="0026345C">
        <w:rPr>
          <w:noProof/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; б) прямо предусмотрено условиями настоящего Договора/Соглашения "/>
            </w:textInput>
          </w:ffData>
        </w:fldChar>
      </w:r>
      <w:r w:rsidR="0026345C" w:rsidRPr="0026345C">
        <w:rPr>
          <w:noProof/>
          <w:color w:val="000000"/>
          <w:sz w:val="24"/>
          <w:szCs w:val="24"/>
          <w:highlight w:val="darkGray"/>
        </w:rPr>
        <w:instrText xml:space="preserve"> FORMTEXT </w:instrText>
      </w:r>
      <w:r w:rsidR="0026345C" w:rsidRPr="0026345C">
        <w:rPr>
          <w:noProof/>
          <w:color w:val="000000"/>
          <w:sz w:val="24"/>
          <w:szCs w:val="24"/>
          <w:highlight w:val="darkGray"/>
        </w:rPr>
      </w:r>
      <w:r w:rsidR="0026345C" w:rsidRPr="0026345C">
        <w:rPr>
          <w:noProof/>
          <w:color w:val="000000"/>
          <w:sz w:val="24"/>
          <w:szCs w:val="24"/>
          <w:highlight w:val="darkGray"/>
        </w:rPr>
        <w:fldChar w:fldCharType="separate"/>
      </w:r>
      <w:r w:rsidR="0026345C" w:rsidRPr="0026345C">
        <w:rPr>
          <w:noProof/>
          <w:color w:val="000000"/>
          <w:sz w:val="24"/>
          <w:szCs w:val="24"/>
          <w:highlight w:val="darkGray"/>
        </w:rPr>
        <w:t xml:space="preserve">; б) прямо предусмотрено условиями настоящего Договора/Соглашения </w:t>
      </w:r>
      <w:r w:rsidR="0026345C" w:rsidRPr="0026345C">
        <w:rPr>
          <w:noProof/>
          <w:color w:val="000000"/>
          <w:sz w:val="24"/>
          <w:szCs w:val="24"/>
          <w:highlight w:val="darkGray"/>
        </w:rPr>
        <w:fldChar w:fldCharType="end"/>
      </w:r>
      <w:r w:rsidR="0026345C" w:rsidRPr="0026345C">
        <w:rPr>
          <w:i/>
          <w:noProof/>
          <w:color w:val="000000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при включении в Договор условий о возможности предоставления сведений в составе заявки на участие в закупках ПАО &quot;НК &quot;Роснефть&quot; и/или Обществ Группы)"/>
            </w:textInput>
          </w:ffData>
        </w:fldChar>
      </w:r>
      <w:r w:rsidR="0026345C" w:rsidRPr="0026345C">
        <w:rPr>
          <w:i/>
          <w:noProof/>
          <w:color w:val="000000"/>
          <w:sz w:val="24"/>
          <w:szCs w:val="24"/>
          <w:highlight w:val="darkGray"/>
        </w:rPr>
        <w:instrText xml:space="preserve"> FORMTEXT </w:instrText>
      </w:r>
      <w:r w:rsidR="0026345C" w:rsidRPr="0026345C">
        <w:rPr>
          <w:i/>
          <w:noProof/>
          <w:color w:val="000000"/>
          <w:sz w:val="24"/>
          <w:szCs w:val="24"/>
          <w:highlight w:val="darkGray"/>
        </w:rPr>
      </w:r>
      <w:r w:rsidR="0026345C" w:rsidRPr="0026345C">
        <w:rPr>
          <w:i/>
          <w:noProof/>
          <w:color w:val="000000"/>
          <w:sz w:val="24"/>
          <w:szCs w:val="24"/>
          <w:highlight w:val="darkGray"/>
        </w:rPr>
        <w:fldChar w:fldCharType="separate"/>
      </w:r>
      <w:r w:rsidR="0026345C" w:rsidRPr="0026345C">
        <w:rPr>
          <w:i/>
          <w:noProof/>
          <w:color w:val="000000"/>
          <w:sz w:val="24"/>
          <w:szCs w:val="24"/>
          <w:highlight w:val="darkGray"/>
        </w:rPr>
        <w:t>(Примечание: при включении в Договор условий о возможности предоставления сведений в составе заявки на участие в закупках ПАО "НК "Роснефть" и/или Обществ Группы)</w:t>
      </w:r>
      <w:r w:rsidR="0026345C" w:rsidRPr="0026345C">
        <w:rPr>
          <w:i/>
          <w:noProof/>
          <w:color w:val="000000"/>
          <w:sz w:val="24"/>
          <w:szCs w:val="24"/>
          <w:highlight w:val="darkGray"/>
        </w:rPr>
        <w:fldChar w:fldCharType="end"/>
      </w:r>
      <w:r w:rsidR="0026345C" w:rsidRPr="0026345C">
        <w:rPr>
          <w:color w:val="000000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26345C" w:rsidRPr="0026345C" w:rsidRDefault="00EF4C94" w:rsidP="0026345C">
      <w:pPr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lastRenderedPageBreak/>
        <w:t>7.4.</w:t>
      </w:r>
      <w:r w:rsidR="0026345C" w:rsidRPr="0026345C">
        <w:rPr>
          <w:color w:val="000000"/>
          <w:sz w:val="24"/>
        </w:rPr>
        <w:t xml:space="preserve">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26345C" w:rsidRPr="0026345C" w:rsidRDefault="0026345C" w:rsidP="0026345C">
      <w:pPr>
        <w:jc w:val="both"/>
        <w:rPr>
          <w:color w:val="000000"/>
          <w:sz w:val="24"/>
        </w:rPr>
      </w:pPr>
      <w:r w:rsidRPr="0026345C">
        <w:rPr>
          <w:color w:val="000000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26345C" w:rsidRPr="0026345C" w:rsidRDefault="00EF4C94" w:rsidP="0026345C">
      <w:pPr>
        <w:ind w:firstLine="708"/>
        <w:jc w:val="both"/>
        <w:rPr>
          <w:color w:val="000000"/>
          <w:sz w:val="24"/>
          <w:highlight w:val="darkGray"/>
        </w:rPr>
      </w:pPr>
      <w:r>
        <w:rPr>
          <w:color w:val="000000"/>
          <w:sz w:val="24"/>
          <w:highlight w:val="darkGray"/>
        </w:rPr>
        <w:t xml:space="preserve">7.5. </w:t>
      </w:r>
      <w:r w:rsidR="0026345C"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="0026345C" w:rsidRPr="0026345C">
        <w:rPr>
          <w:color w:val="000000"/>
          <w:sz w:val="24"/>
          <w:highlight w:val="darkGray"/>
        </w:rPr>
        <w:instrText xml:space="preserve"> FORMTEXT </w:instrText>
      </w:r>
      <w:r w:rsidR="0026345C" w:rsidRPr="0026345C">
        <w:rPr>
          <w:color w:val="000000"/>
          <w:sz w:val="24"/>
          <w:highlight w:val="darkGray"/>
        </w:rPr>
      </w:r>
      <w:r w:rsidR="0026345C" w:rsidRPr="0026345C">
        <w:rPr>
          <w:color w:val="000000"/>
          <w:sz w:val="24"/>
          <w:highlight w:val="darkGray"/>
        </w:rPr>
        <w:fldChar w:fldCharType="separate"/>
      </w:r>
      <w:r w:rsidR="0026345C" w:rsidRPr="0026345C">
        <w:rPr>
          <w:noProof/>
          <w:color w:val="000000"/>
          <w:sz w:val="24"/>
          <w:highlight w:val="darkGray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="0026345C" w:rsidRPr="0026345C">
        <w:rPr>
          <w:color w:val="000000"/>
          <w:sz w:val="24"/>
          <w:highlight w:val="darkGray"/>
        </w:rPr>
        <w:fldChar w:fldCharType="end"/>
      </w:r>
      <w:r w:rsidR="0026345C" w:rsidRPr="0026345C">
        <w:rPr>
          <w:color w:val="000000"/>
          <w:sz w:val="24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="0026345C" w:rsidRPr="0026345C">
        <w:rPr>
          <w:color w:val="000000"/>
          <w:sz w:val="24"/>
          <w:highlight w:val="darkGray"/>
        </w:rPr>
        <w:instrText xml:space="preserve"> FORMTEXT </w:instrText>
      </w:r>
      <w:r w:rsidR="0026345C" w:rsidRPr="0026345C">
        <w:rPr>
          <w:color w:val="000000"/>
          <w:sz w:val="24"/>
          <w:highlight w:val="darkGray"/>
        </w:rPr>
      </w:r>
      <w:r w:rsidR="0026345C" w:rsidRPr="0026345C">
        <w:rPr>
          <w:color w:val="000000"/>
          <w:sz w:val="24"/>
          <w:highlight w:val="darkGray"/>
        </w:rPr>
        <w:fldChar w:fldCharType="separate"/>
      </w:r>
      <w:r w:rsidR="0026345C" w:rsidRPr="0026345C">
        <w:rPr>
          <w:noProof/>
          <w:color w:val="000000"/>
          <w:sz w:val="24"/>
          <w:highlight w:val="darkGray"/>
        </w:rPr>
        <w:t>которые не должны его</w:t>
      </w:r>
      <w:r w:rsidR="0026345C" w:rsidRPr="0026345C">
        <w:rPr>
          <w:color w:val="000000"/>
          <w:sz w:val="24"/>
          <w:highlight w:val="darkGray"/>
        </w:rPr>
        <w:fldChar w:fldCharType="end"/>
      </w:r>
      <w:r w:rsidR="0026345C"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26345C" w:rsidRPr="0026345C">
        <w:rPr>
          <w:color w:val="000000"/>
          <w:sz w:val="24"/>
          <w:highlight w:val="darkGray"/>
        </w:rPr>
        <w:instrText xml:space="preserve"> FORMTEXT </w:instrText>
      </w:r>
      <w:r w:rsidR="0026345C" w:rsidRPr="0026345C">
        <w:rPr>
          <w:color w:val="000000"/>
          <w:sz w:val="24"/>
          <w:highlight w:val="darkGray"/>
        </w:rPr>
      </w:r>
      <w:r w:rsidR="0026345C" w:rsidRPr="0026345C">
        <w:rPr>
          <w:color w:val="000000"/>
          <w:sz w:val="24"/>
          <w:highlight w:val="darkGray"/>
        </w:rPr>
        <w:fldChar w:fldCharType="separate"/>
      </w:r>
      <w:r w:rsidR="0026345C" w:rsidRPr="0026345C">
        <w:rPr>
          <w:noProof/>
          <w:color w:val="000000"/>
          <w:sz w:val="24"/>
          <w:highlight w:val="darkGray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26345C" w:rsidRPr="0026345C">
        <w:rPr>
          <w:color w:val="000000"/>
          <w:sz w:val="24"/>
          <w:highlight w:val="darkGray"/>
        </w:rPr>
        <w:fldChar w:fldCharType="end"/>
      </w:r>
      <w:r w:rsidR="0026345C"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/Соглашения. "/>
            </w:textInput>
          </w:ffData>
        </w:fldChar>
      </w:r>
      <w:r w:rsidR="0026345C" w:rsidRPr="0026345C">
        <w:rPr>
          <w:color w:val="000000"/>
          <w:sz w:val="24"/>
          <w:highlight w:val="darkGray"/>
        </w:rPr>
        <w:instrText xml:space="preserve"> FORMTEXT </w:instrText>
      </w:r>
      <w:r w:rsidR="0026345C" w:rsidRPr="0026345C">
        <w:rPr>
          <w:color w:val="000000"/>
          <w:sz w:val="24"/>
          <w:highlight w:val="darkGray"/>
        </w:rPr>
      </w:r>
      <w:r w:rsidR="0026345C" w:rsidRPr="0026345C">
        <w:rPr>
          <w:color w:val="000000"/>
          <w:sz w:val="24"/>
          <w:highlight w:val="darkGray"/>
        </w:rPr>
        <w:fldChar w:fldCharType="separate"/>
      </w:r>
      <w:r w:rsidR="0026345C" w:rsidRPr="0026345C">
        <w:rPr>
          <w:noProof/>
          <w:color w:val="000000"/>
          <w:sz w:val="24"/>
          <w:highlight w:val="darkGray"/>
        </w:rPr>
        <w:t xml:space="preserve"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Договора/Соглашения. </w:t>
      </w:r>
      <w:r w:rsidR="0026345C" w:rsidRPr="0026345C">
        <w:rPr>
          <w:color w:val="000000"/>
          <w:sz w:val="24"/>
          <w:highlight w:val="darkGray"/>
        </w:rPr>
        <w:fldChar w:fldCharType="end"/>
      </w:r>
    </w:p>
    <w:p w:rsidR="0026345C" w:rsidRPr="0026345C" w:rsidRDefault="00EF4C94" w:rsidP="0026345C">
      <w:pPr>
        <w:ind w:firstLine="708"/>
        <w:jc w:val="both"/>
        <w:rPr>
          <w:i/>
          <w:color w:val="000000"/>
          <w:sz w:val="24"/>
        </w:rPr>
      </w:pPr>
      <w:r>
        <w:rPr>
          <w:color w:val="000000"/>
          <w:sz w:val="24"/>
          <w:highlight w:val="darkGray"/>
        </w:rPr>
        <w:t>7.6.</w:t>
      </w:r>
      <w:r w:rsidR="0026345C"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="0026345C" w:rsidRPr="0026345C">
        <w:rPr>
          <w:color w:val="000000"/>
          <w:sz w:val="24"/>
          <w:highlight w:val="darkGray"/>
        </w:rPr>
        <w:instrText xml:space="preserve"> FORMTEXT </w:instrText>
      </w:r>
      <w:r w:rsidR="0026345C" w:rsidRPr="0026345C">
        <w:rPr>
          <w:color w:val="000000"/>
          <w:sz w:val="24"/>
          <w:highlight w:val="darkGray"/>
        </w:rPr>
      </w:r>
      <w:r w:rsidR="0026345C" w:rsidRPr="0026345C">
        <w:rPr>
          <w:color w:val="000000"/>
          <w:sz w:val="24"/>
          <w:highlight w:val="darkGray"/>
        </w:rPr>
        <w:fldChar w:fldCharType="separate"/>
      </w:r>
      <w:r w:rsidR="0026345C" w:rsidRPr="0026345C">
        <w:rPr>
          <w:noProof/>
          <w:color w:val="000000"/>
          <w:sz w:val="24"/>
          <w:highlight w:val="darkGray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="0026345C" w:rsidRPr="0026345C">
        <w:rPr>
          <w:color w:val="000000"/>
          <w:sz w:val="24"/>
          <w:highlight w:val="darkGray"/>
        </w:rPr>
        <w:fldChar w:fldCharType="end"/>
      </w:r>
      <w:r w:rsidR="0026345C"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="0026345C" w:rsidRPr="0026345C">
        <w:rPr>
          <w:color w:val="000000"/>
          <w:sz w:val="24"/>
          <w:highlight w:val="darkGray"/>
        </w:rPr>
        <w:instrText xml:space="preserve"> FORMTEXT </w:instrText>
      </w:r>
      <w:r w:rsidR="0026345C" w:rsidRPr="0026345C">
        <w:rPr>
          <w:color w:val="000000"/>
          <w:sz w:val="24"/>
          <w:highlight w:val="darkGray"/>
        </w:rPr>
      </w:r>
      <w:r w:rsidR="0026345C" w:rsidRPr="0026345C">
        <w:rPr>
          <w:color w:val="000000"/>
          <w:sz w:val="24"/>
          <w:highlight w:val="darkGray"/>
        </w:rPr>
        <w:fldChar w:fldCharType="separate"/>
      </w:r>
      <w:r w:rsidR="0026345C" w:rsidRPr="0026345C">
        <w:rPr>
          <w:noProof/>
          <w:color w:val="000000"/>
          <w:sz w:val="24"/>
          <w:highlight w:val="darkGray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="0026345C" w:rsidRPr="0026345C">
        <w:rPr>
          <w:color w:val="000000"/>
          <w:sz w:val="24"/>
          <w:highlight w:val="darkGray"/>
        </w:rPr>
        <w:fldChar w:fldCharType="end"/>
      </w:r>
      <w:r w:rsidR="0026345C"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="0026345C" w:rsidRPr="0026345C">
        <w:rPr>
          <w:color w:val="000000"/>
          <w:sz w:val="24"/>
          <w:highlight w:val="darkGray"/>
        </w:rPr>
        <w:instrText xml:space="preserve"> FORMTEXT </w:instrText>
      </w:r>
      <w:r w:rsidR="0026345C" w:rsidRPr="0026345C">
        <w:rPr>
          <w:color w:val="000000"/>
          <w:sz w:val="24"/>
          <w:highlight w:val="darkGray"/>
        </w:rPr>
      </w:r>
      <w:r w:rsidR="0026345C" w:rsidRPr="0026345C">
        <w:rPr>
          <w:color w:val="000000"/>
          <w:sz w:val="24"/>
          <w:highlight w:val="darkGray"/>
        </w:rPr>
        <w:fldChar w:fldCharType="separate"/>
      </w:r>
      <w:r w:rsidR="0026345C" w:rsidRPr="0026345C">
        <w:rPr>
          <w:noProof/>
          <w:color w:val="000000"/>
          <w:sz w:val="24"/>
          <w:highlight w:val="darkGray"/>
        </w:rPr>
        <w:t xml:space="preserve"> Федеральным законом от 29.07.2004 № 98-ФЗ «О коммерческой тайне» либо иным аналогичным законом. </w:t>
      </w:r>
      <w:r w:rsidR="0026345C" w:rsidRPr="0026345C">
        <w:rPr>
          <w:color w:val="000000"/>
          <w:sz w:val="24"/>
          <w:highlight w:val="darkGray"/>
        </w:rPr>
        <w:fldChar w:fldCharType="end"/>
      </w:r>
      <w:r w:rsidR="0026345C" w:rsidRPr="0026345C">
        <w:rPr>
          <w:i/>
          <w:noProof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6 Пояснительной записки)"/>
            </w:textInput>
          </w:ffData>
        </w:fldChar>
      </w:r>
      <w:r w:rsidR="0026345C" w:rsidRPr="0026345C">
        <w:rPr>
          <w:i/>
          <w:noProof/>
          <w:color w:val="000000"/>
          <w:sz w:val="24"/>
          <w:highlight w:val="darkGray"/>
        </w:rPr>
        <w:instrText xml:space="preserve"> FORMTEXT </w:instrText>
      </w:r>
      <w:r w:rsidR="0026345C" w:rsidRPr="0026345C">
        <w:rPr>
          <w:i/>
          <w:noProof/>
          <w:color w:val="000000"/>
          <w:sz w:val="24"/>
          <w:highlight w:val="darkGray"/>
        </w:rPr>
      </w:r>
      <w:r w:rsidR="0026345C" w:rsidRPr="0026345C">
        <w:rPr>
          <w:i/>
          <w:noProof/>
          <w:color w:val="000000"/>
          <w:sz w:val="24"/>
          <w:highlight w:val="darkGray"/>
        </w:rPr>
        <w:fldChar w:fldCharType="separate"/>
      </w:r>
      <w:r w:rsidR="0026345C" w:rsidRPr="0026345C">
        <w:rPr>
          <w:i/>
          <w:noProof/>
          <w:color w:val="000000"/>
          <w:sz w:val="24"/>
          <w:highlight w:val="darkGray"/>
        </w:rPr>
        <w:t>(Примечание: с учетом п. 6 Пояснительной записки)</w:t>
      </w:r>
      <w:r w:rsidR="0026345C" w:rsidRPr="0026345C">
        <w:rPr>
          <w:i/>
          <w:noProof/>
          <w:color w:val="000000"/>
          <w:sz w:val="24"/>
          <w:highlight w:val="darkGray"/>
        </w:rPr>
        <w:fldChar w:fldCharType="end"/>
      </w:r>
      <w:r w:rsidR="0026345C" w:rsidRPr="0026345C">
        <w:rPr>
          <w:noProof/>
          <w:color w:val="000000"/>
          <w:sz w:val="24"/>
        </w:rPr>
        <w:t xml:space="preserve">        </w:t>
      </w:r>
    </w:p>
    <w:p w:rsidR="0026345C" w:rsidRPr="0026345C" w:rsidRDefault="00EF4C94" w:rsidP="0026345C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7.7.</w:t>
      </w:r>
      <w:r w:rsidR="0026345C" w:rsidRPr="0026345C">
        <w:rPr>
          <w:color w:val="000000"/>
          <w:sz w:val="24"/>
          <w:szCs w:val="24"/>
        </w:rPr>
        <w:t xml:space="preserve"> </w:t>
      </w:r>
      <w:r w:rsidR="0026345C" w:rsidRPr="0026345C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>
        <w:rPr>
          <w:color w:val="000000"/>
          <w:sz w:val="24"/>
          <w:szCs w:val="24"/>
        </w:rPr>
        <w:t>Договором</w:t>
      </w:r>
      <w:r w:rsidR="0026345C" w:rsidRPr="0026345C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>
        <w:rPr>
          <w:color w:val="000000"/>
          <w:sz w:val="24"/>
          <w:szCs w:val="24"/>
        </w:rPr>
        <w:t>Договором</w:t>
      </w:r>
      <w:r w:rsidR="0026345C" w:rsidRPr="0026345C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>
        <w:rPr>
          <w:color w:val="000000"/>
          <w:sz w:val="24"/>
          <w:szCs w:val="24"/>
        </w:rPr>
        <w:t>Договору</w:t>
      </w:r>
      <w:r w:rsidR="0026345C" w:rsidRPr="0026345C">
        <w:rPr>
          <w:sz w:val="24"/>
          <w:szCs w:val="24"/>
        </w:rPr>
        <w:t xml:space="preserve">. </w:t>
      </w:r>
    </w:p>
    <w:p w:rsidR="0026345C" w:rsidRPr="0026345C" w:rsidRDefault="00EF4C94" w:rsidP="0026345C">
      <w:pPr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>7.8.</w:t>
      </w:r>
      <w:r w:rsidR="0026345C" w:rsidRPr="0026345C">
        <w:rPr>
          <w:color w:val="000000"/>
          <w:sz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>
        <w:rPr>
          <w:color w:val="000000"/>
          <w:sz w:val="24"/>
        </w:rPr>
        <w:t>Договору</w:t>
      </w:r>
      <w:r w:rsidR="0026345C" w:rsidRPr="0026345C">
        <w:rPr>
          <w:color w:val="000000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26345C" w:rsidRPr="0026345C" w:rsidRDefault="00EF4C94" w:rsidP="0026345C">
      <w:pPr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>7.9.</w:t>
      </w:r>
      <w:r w:rsidR="0026345C" w:rsidRPr="0026345C">
        <w:rPr>
          <w:color w:val="000000"/>
          <w:sz w:val="24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</w:t>
      </w:r>
      <w:r>
        <w:rPr>
          <w:rFonts w:ascii="Arial" w:hAnsi="Arial"/>
          <w:color w:val="000000"/>
          <w:sz w:val="24"/>
        </w:rPr>
        <w:t>7</w:t>
      </w:r>
      <w:r w:rsidR="0026345C" w:rsidRPr="0026345C">
        <w:rPr>
          <w:rFonts w:ascii="Arial" w:hAnsi="Arial"/>
          <w:color w:val="000000"/>
          <w:sz w:val="24"/>
        </w:rPr>
        <w:t xml:space="preserve">), </w:t>
      </w:r>
      <w:r w:rsidR="0026345C" w:rsidRPr="0026345C">
        <w:rPr>
          <w:color w:val="000000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</w:t>
      </w:r>
      <w:r w:rsidR="0026345C" w:rsidRPr="0026345C">
        <w:rPr>
          <w:color w:val="000000"/>
          <w:sz w:val="24"/>
        </w:rPr>
        <w:lastRenderedPageBreak/>
        <w:t xml:space="preserve">невыполнение обязательств в отношении сохранения конфиденциальности Конфиденциальной Информации, полученной в рамках настоящего </w:t>
      </w:r>
      <w:r>
        <w:rPr>
          <w:color w:val="000000"/>
          <w:sz w:val="24"/>
        </w:rPr>
        <w:t>Договора</w:t>
      </w:r>
      <w:r w:rsidR="0026345C" w:rsidRPr="0026345C">
        <w:rPr>
          <w:color w:val="000000"/>
          <w:sz w:val="24"/>
        </w:rPr>
        <w:t xml:space="preserve">. </w:t>
      </w:r>
    </w:p>
    <w:p w:rsidR="0026345C" w:rsidRPr="0026345C" w:rsidRDefault="00EF4C94" w:rsidP="0026345C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</w:rPr>
        <w:t>7.10.</w:t>
      </w:r>
      <w:r w:rsidR="0026345C" w:rsidRPr="0026345C">
        <w:rPr>
          <w:color w:val="000000"/>
          <w:sz w:val="24"/>
        </w:rPr>
        <w:t xml:space="preserve"> </w:t>
      </w:r>
      <w:r w:rsidR="0026345C"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"/>
            </w:textInput>
          </w:ffData>
        </w:fldChar>
      </w:r>
      <w:r w:rsidR="0026345C" w:rsidRPr="0026345C">
        <w:rPr>
          <w:color w:val="000000"/>
          <w:sz w:val="24"/>
          <w:highlight w:val="darkGray"/>
        </w:rPr>
        <w:instrText xml:space="preserve"> FORMTEXT </w:instrText>
      </w:r>
      <w:r w:rsidR="0026345C" w:rsidRPr="0026345C">
        <w:rPr>
          <w:color w:val="000000"/>
          <w:sz w:val="24"/>
          <w:highlight w:val="darkGray"/>
        </w:rPr>
      </w:r>
      <w:r w:rsidR="0026345C" w:rsidRPr="0026345C">
        <w:rPr>
          <w:color w:val="000000"/>
          <w:sz w:val="24"/>
          <w:highlight w:val="darkGray"/>
        </w:rPr>
        <w:fldChar w:fldCharType="separate"/>
      </w:r>
      <w:r w:rsidR="0026345C" w:rsidRPr="0026345C">
        <w:rPr>
          <w:noProof/>
          <w:color w:val="000000"/>
          <w:sz w:val="24"/>
          <w:highlight w:val="darkGray"/>
        </w:rPr>
        <w:t xml:space="preserve"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</w:t>
      </w:r>
      <w:r w:rsidR="0026345C" w:rsidRPr="0026345C">
        <w:rPr>
          <w:color w:val="000000"/>
          <w:sz w:val="24"/>
          <w:highlight w:val="darkGray"/>
        </w:rPr>
        <w:fldChar w:fldCharType="end"/>
      </w:r>
      <w:r w:rsidR="0026345C" w:rsidRPr="0026345C">
        <w:rPr>
          <w:i/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ЛИБО "/>
            </w:textInput>
          </w:ffData>
        </w:fldChar>
      </w:r>
      <w:r w:rsidR="0026345C" w:rsidRPr="0026345C">
        <w:rPr>
          <w:i/>
          <w:color w:val="000000"/>
          <w:sz w:val="24"/>
          <w:highlight w:val="darkGray"/>
        </w:rPr>
        <w:instrText xml:space="preserve"> FORMTEXT </w:instrText>
      </w:r>
      <w:r w:rsidR="0026345C" w:rsidRPr="0026345C">
        <w:rPr>
          <w:i/>
          <w:color w:val="000000"/>
          <w:sz w:val="24"/>
          <w:highlight w:val="darkGray"/>
        </w:rPr>
      </w:r>
      <w:r w:rsidR="0026345C" w:rsidRPr="0026345C">
        <w:rPr>
          <w:i/>
          <w:color w:val="000000"/>
          <w:sz w:val="24"/>
          <w:highlight w:val="darkGray"/>
        </w:rPr>
        <w:fldChar w:fldCharType="separate"/>
      </w:r>
      <w:r w:rsidR="0026345C" w:rsidRPr="0026345C">
        <w:rPr>
          <w:i/>
          <w:noProof/>
          <w:color w:val="000000"/>
          <w:sz w:val="24"/>
          <w:highlight w:val="darkGray"/>
        </w:rPr>
        <w:t xml:space="preserve">ЛИБО </w:t>
      </w:r>
      <w:r w:rsidR="0026345C" w:rsidRPr="0026345C">
        <w:rPr>
          <w:i/>
          <w:color w:val="000000"/>
          <w:sz w:val="24"/>
          <w:highlight w:val="darkGray"/>
        </w:rPr>
        <w:fldChar w:fldCharType="end"/>
      </w:r>
      <w:r w:rsidR="0026345C"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альный ущерб,"/>
            </w:textInput>
          </w:ffData>
        </w:fldChar>
      </w:r>
      <w:r w:rsidR="0026345C" w:rsidRPr="0026345C">
        <w:rPr>
          <w:color w:val="000000"/>
          <w:sz w:val="24"/>
          <w:highlight w:val="darkGray"/>
        </w:rPr>
        <w:instrText xml:space="preserve"> FORMTEXT </w:instrText>
      </w:r>
      <w:r w:rsidR="0026345C" w:rsidRPr="0026345C">
        <w:rPr>
          <w:color w:val="000000"/>
          <w:sz w:val="24"/>
          <w:highlight w:val="darkGray"/>
        </w:rPr>
      </w:r>
      <w:r w:rsidR="0026345C" w:rsidRPr="0026345C">
        <w:rPr>
          <w:color w:val="000000"/>
          <w:sz w:val="24"/>
          <w:highlight w:val="darkGray"/>
        </w:rPr>
        <w:fldChar w:fldCharType="separate"/>
      </w:r>
      <w:r w:rsidR="0026345C" w:rsidRPr="0026345C">
        <w:rPr>
          <w:noProof/>
          <w:color w:val="000000"/>
          <w:sz w:val="24"/>
          <w:highlight w:val="darkGray"/>
        </w:rPr>
        <w:t>реальный ущерб,</w:t>
      </w:r>
      <w:r w:rsidR="0026345C" w:rsidRPr="0026345C">
        <w:rPr>
          <w:color w:val="000000"/>
          <w:sz w:val="24"/>
          <w:highlight w:val="darkGray"/>
        </w:rPr>
        <w:fldChar w:fldCharType="end"/>
      </w:r>
      <w:r w:rsidR="0026345C"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="0026345C" w:rsidRPr="0026345C">
        <w:rPr>
          <w:color w:val="000000"/>
          <w:sz w:val="24"/>
          <w:highlight w:val="darkGray"/>
        </w:rPr>
        <w:instrText xml:space="preserve"> FORMTEXT </w:instrText>
      </w:r>
      <w:r w:rsidR="0026345C" w:rsidRPr="0026345C">
        <w:rPr>
          <w:color w:val="000000"/>
          <w:sz w:val="24"/>
          <w:highlight w:val="darkGray"/>
        </w:rPr>
      </w:r>
      <w:r w:rsidR="0026345C" w:rsidRPr="0026345C">
        <w:rPr>
          <w:color w:val="000000"/>
          <w:sz w:val="24"/>
          <w:highlight w:val="darkGray"/>
        </w:rPr>
        <w:fldChar w:fldCharType="separate"/>
      </w:r>
      <w:r w:rsidR="0026345C" w:rsidRPr="0026345C">
        <w:rPr>
          <w:noProof/>
          <w:color w:val="000000"/>
          <w:sz w:val="24"/>
          <w:highlight w:val="darkGray"/>
        </w:rPr>
        <w:t xml:space="preserve"> причинённый таким Разглашением, при этом упущенная выгода возмещению не подлежит.</w:t>
      </w:r>
      <w:r w:rsidR="0026345C" w:rsidRPr="0026345C">
        <w:rPr>
          <w:color w:val="000000"/>
          <w:sz w:val="24"/>
          <w:highlight w:val="darkGray"/>
        </w:rPr>
        <w:fldChar w:fldCharType="end"/>
      </w:r>
      <w:r w:rsidR="00B75FFB" w:rsidRPr="0026345C">
        <w:rPr>
          <w:color w:val="000000"/>
          <w:sz w:val="24"/>
          <w:szCs w:val="24"/>
        </w:rPr>
        <w:t xml:space="preserve"> </w:t>
      </w:r>
    </w:p>
    <w:p w:rsidR="0026345C" w:rsidRPr="0026345C" w:rsidRDefault="00E14EC4" w:rsidP="0026345C">
      <w:pPr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>7.11.</w:t>
      </w:r>
      <w:r w:rsidR="0026345C" w:rsidRPr="0026345C">
        <w:rPr>
          <w:color w:val="000000"/>
          <w:sz w:val="24"/>
          <w:szCs w:val="24"/>
        </w:rPr>
        <w:t xml:space="preserve"> Обязательства Получающей Стороны применительно к конкретной Конфиденциальной Информации, </w:t>
      </w:r>
      <w:r w:rsidR="0026345C" w:rsidRPr="0026345C">
        <w:rPr>
          <w:color w:val="000000"/>
          <w:sz w:val="24"/>
        </w:rPr>
        <w:t xml:space="preserve">предоставляемой по настоящему </w:t>
      </w:r>
      <w:r>
        <w:rPr>
          <w:color w:val="000000"/>
          <w:sz w:val="24"/>
        </w:rPr>
        <w:t>Договору</w:t>
      </w:r>
      <w:r w:rsidR="0026345C" w:rsidRPr="0026345C">
        <w:rPr>
          <w:color w:val="000000"/>
          <w:sz w:val="24"/>
        </w:rPr>
        <w:t xml:space="preserve">, действуют </w:t>
      </w:r>
      <w:r w:rsidR="0026345C" w:rsidRPr="0026345C">
        <w:rPr>
          <w:color w:val="000000"/>
          <w:sz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r w:rsidR="0026345C" w:rsidRPr="0026345C">
        <w:rPr>
          <w:color w:val="000000"/>
          <w:sz w:val="24"/>
          <w:highlight w:val="darkGray"/>
        </w:rPr>
        <w:instrText xml:space="preserve"> FORMTEXT </w:instrText>
      </w:r>
      <w:r w:rsidR="0026345C" w:rsidRPr="0026345C">
        <w:rPr>
          <w:color w:val="000000"/>
          <w:sz w:val="24"/>
          <w:highlight w:val="darkGray"/>
        </w:rPr>
      </w:r>
      <w:r w:rsidR="0026345C" w:rsidRPr="0026345C">
        <w:rPr>
          <w:color w:val="000000"/>
          <w:sz w:val="24"/>
          <w:highlight w:val="darkGray"/>
        </w:rPr>
        <w:fldChar w:fldCharType="separate"/>
      </w:r>
      <w:r w:rsidR="0026345C" w:rsidRPr="0026345C">
        <w:rPr>
          <w:noProof/>
          <w:color w:val="000000"/>
          <w:sz w:val="24"/>
          <w:highlight w:val="darkGray"/>
        </w:rPr>
        <w:t>до наступления наиболее поздней из следующих дат</w:t>
      </w:r>
      <w:r w:rsidR="0026345C" w:rsidRPr="0026345C">
        <w:rPr>
          <w:color w:val="000000"/>
          <w:sz w:val="24"/>
          <w:highlight w:val="darkGray"/>
        </w:rPr>
        <w:fldChar w:fldCharType="end"/>
      </w:r>
      <w:r w:rsidR="0026345C" w:rsidRPr="0026345C">
        <w:rPr>
          <w:color w:val="000000"/>
          <w:sz w:val="24"/>
        </w:rPr>
        <w:t xml:space="preserve">: </w:t>
      </w:r>
    </w:p>
    <w:p w:rsidR="0026345C" w:rsidRPr="0026345C" w:rsidRDefault="0026345C" w:rsidP="0026345C">
      <w:pPr>
        <w:ind w:firstLine="708"/>
        <w:jc w:val="both"/>
        <w:rPr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)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1)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</w:t>
      </w:r>
      <w:r w:rsidRPr="0026345C">
        <w:rPr>
          <w:color w:val="000000"/>
          <w:sz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3 года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;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в рамках которых планируется Раскрытие Конфиденциальной Информации;</w:t>
      </w:r>
      <w:r w:rsidRPr="0026345C">
        <w:rPr>
          <w:color w:val="000000"/>
          <w:sz w:val="24"/>
          <w:highlight w:val="darkGray"/>
        </w:rPr>
        <w:fldChar w:fldCharType="end"/>
      </w:r>
      <w:r w:rsidR="00E14EC4" w:rsidRPr="0026345C">
        <w:rPr>
          <w:i/>
          <w:color w:val="000000"/>
          <w:sz w:val="24"/>
        </w:rPr>
        <w:t xml:space="preserve"> </w:t>
      </w:r>
    </w:p>
    <w:p w:rsidR="0026345C" w:rsidRPr="0026345C" w:rsidRDefault="0026345C" w:rsidP="0026345C">
      <w:pPr>
        <w:ind w:firstLine="708"/>
        <w:jc w:val="both"/>
        <w:rPr>
          <w:i/>
          <w:color w:val="000000"/>
          <w:sz w:val="24"/>
        </w:rPr>
      </w:pPr>
      <w:r w:rsidRPr="0026345C">
        <w:rPr>
          <w:color w:val="000000"/>
          <w:sz w:val="24"/>
          <w:highlight w:val="darkGray"/>
        </w:rPr>
        <w:fldChar w:fldCharType="begin">
          <w:ffData>
            <w:name w:val="ТекстовоеПоле5"/>
            <w:enabled/>
            <w:calcOnExit w:val="0"/>
            <w:textInput>
              <w:default w:val="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>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 w:rsidRPr="0026345C">
        <w:rPr>
          <w:color w:val="000000"/>
          <w:sz w:val="24"/>
          <w:highlight w:val="darkGray"/>
        </w:rPr>
        <w:fldChar w:fldCharType="end"/>
      </w:r>
      <w:r w:rsidRPr="0026345C">
        <w:rPr>
          <w:color w:val="000000"/>
          <w:sz w:val="24"/>
          <w:highlight w:val="darkGray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."/>
            </w:textInput>
          </w:ffData>
        </w:fldChar>
      </w:r>
      <w:r w:rsidRPr="0026345C">
        <w:rPr>
          <w:color w:val="000000"/>
          <w:sz w:val="24"/>
          <w:highlight w:val="darkGray"/>
        </w:rPr>
        <w:instrText xml:space="preserve"> FORMTEXT </w:instrText>
      </w:r>
      <w:r w:rsidRPr="0026345C">
        <w:rPr>
          <w:color w:val="000000"/>
          <w:sz w:val="24"/>
          <w:highlight w:val="darkGray"/>
        </w:rPr>
      </w:r>
      <w:r w:rsidRPr="0026345C">
        <w:rPr>
          <w:color w:val="000000"/>
          <w:sz w:val="24"/>
          <w:highlight w:val="darkGray"/>
        </w:rPr>
        <w:fldChar w:fldCharType="separate"/>
      </w:r>
      <w:r w:rsidRPr="0026345C">
        <w:rPr>
          <w:noProof/>
          <w:color w:val="000000"/>
          <w:sz w:val="24"/>
          <w:highlight w:val="darkGray"/>
        </w:rPr>
        <w:t xml:space="preserve"> в отношении которого Стороны заключили юридически обязывающее соглашение.</w:t>
      </w:r>
      <w:r w:rsidRPr="0026345C">
        <w:rPr>
          <w:color w:val="000000"/>
          <w:sz w:val="24"/>
          <w:highlight w:val="darkGray"/>
        </w:rPr>
        <w:fldChar w:fldCharType="end"/>
      </w:r>
      <w:r w:rsidR="00E14EC4" w:rsidRPr="0026345C">
        <w:rPr>
          <w:i/>
          <w:color w:val="000000"/>
          <w:sz w:val="24"/>
        </w:rPr>
        <w:t xml:space="preserve"> </w:t>
      </w:r>
    </w:p>
    <w:p w:rsidR="0026345C" w:rsidRPr="00223B9A" w:rsidRDefault="0026345C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9A77C9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="00E14EC4">
        <w:rPr>
          <w:sz w:val="24"/>
          <w:lang w:val="ru-RU"/>
        </w:rPr>
        <w:t>ООО «РН-Бурение»</w:t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E14EC4">
        <w:rPr>
          <w:sz w:val="24"/>
          <w:lang w:val="ru-RU"/>
        </w:rPr>
        <w:t>ООО «РН-Бурение»</w:t>
      </w:r>
      <w:r w:rsidR="00DC2C76" w:rsidRPr="00223B9A">
        <w:rPr>
          <w:sz w:val="24"/>
          <w:lang w:val="ru-RU"/>
        </w:rPr>
        <w:t xml:space="preserve"> предоставить </w:t>
      </w:r>
      <w:r w:rsidR="00E14EC4">
        <w:rPr>
          <w:sz w:val="24"/>
          <w:lang w:val="ru-RU"/>
        </w:rPr>
        <w:t>ООО «РН-Бурение»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E14EC4">
        <w:rPr>
          <w:sz w:val="24"/>
          <w:lang w:val="ru-RU"/>
        </w:rPr>
        <w:t>3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16" w:name="ТекстовоеПоле7"/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9A77C9" w:rsidRPr="00223B9A">
        <w:rPr>
          <w:sz w:val="24"/>
          <w:lang w:val="ru-RU"/>
        </w:rPr>
        <w:fldChar w:fldCharType="end"/>
      </w:r>
      <w:bookmarkEnd w:id="16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E14EC4">
        <w:rPr>
          <w:sz w:val="24"/>
          <w:lang w:val="ru-RU"/>
        </w:rPr>
        <w:t>ООО «РН-Бурение»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E14EC4">
        <w:rPr>
          <w:sz w:val="24"/>
          <w:lang w:val="ru-RU"/>
        </w:rPr>
        <w:t>ООО «РН-Бурение»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E14EC4">
        <w:rPr>
          <w:sz w:val="24"/>
          <w:lang w:val="ru-RU"/>
        </w:rPr>
        <w:t>ООО «РН-Бурение»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</w:t>
      </w:r>
      <w:r w:rsidR="00DC2C76" w:rsidRPr="00223B9A">
        <w:rPr>
          <w:sz w:val="24"/>
          <w:lang w:val="ru-RU"/>
        </w:rPr>
        <w:lastRenderedPageBreak/>
        <w:t>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E14EC4">
        <w:rPr>
          <w:sz w:val="24"/>
          <w:lang w:val="ru-RU"/>
        </w:rPr>
        <w:t>ООО «РН-Бурение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E14EC4">
        <w:rPr>
          <w:sz w:val="24"/>
          <w:lang w:val="ru-RU"/>
        </w:rPr>
        <w:t>4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E14EC4">
        <w:rPr>
          <w:sz w:val="24"/>
          <w:lang w:val="ru-RU"/>
        </w:rPr>
        <w:t>ООО «РН-Бурение»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E14EC4">
        <w:rPr>
          <w:sz w:val="24"/>
          <w:lang w:val="ru-RU"/>
        </w:rPr>
        <w:t>ООО «РН-Бурение»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E14EC4">
        <w:rPr>
          <w:sz w:val="24"/>
          <w:lang w:val="ru-RU"/>
        </w:rPr>
        <w:t>ООО «РН-Бурению»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17" w:name="ТекстовоеПоле25"/>
      <w:r w:rsidR="005228D3" w:rsidRPr="00223B9A">
        <w:rPr>
          <w:sz w:val="24"/>
          <w:lang w:val="ru-RU"/>
        </w:rPr>
        <w:t xml:space="preserve"> </w:t>
      </w:r>
      <w:bookmarkEnd w:id="17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18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18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lastRenderedPageBreak/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proofErr w:type="gramStart"/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E14EC4" w:rsidRDefault="00E14EC4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E14EC4" w:rsidRPr="00223B9A" w:rsidRDefault="00E14EC4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="00E14EC4">
        <w:rPr>
          <w:sz w:val="24"/>
          <w:szCs w:val="24"/>
        </w:rPr>
        <w:t>1</w:t>
      </w:r>
      <w:r w:rsidRPr="00223B9A">
        <w:rPr>
          <w:sz w:val="24"/>
          <w:szCs w:val="24"/>
        </w:rPr>
        <w:t>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 w:rsidR="00E14EC4">
        <w:rPr>
          <w:sz w:val="24"/>
          <w:szCs w:val="24"/>
        </w:rPr>
        <w:t>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E14EC4">
        <w:rPr>
          <w:sz w:val="24"/>
          <w:szCs w:val="24"/>
        </w:rPr>
        <w:t xml:space="preserve"> 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E14EC4">
        <w:rPr>
          <w:sz w:val="24"/>
          <w:szCs w:val="24"/>
        </w:rPr>
        <w:t xml:space="preserve"> 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E14EC4">
        <w:rPr>
          <w:sz w:val="24"/>
          <w:szCs w:val="24"/>
        </w:rPr>
        <w:t xml:space="preserve"> 5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proofErr w:type="spellStart"/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Pr="00223B9A">
        <w:rPr>
          <w:sz w:val="24"/>
          <w:szCs w:val="24"/>
        </w:rPr>
        <w:t>сооружений</w:t>
      </w:r>
      <w:proofErr w:type="spellEnd"/>
      <w:r w:rsidRPr="00223B9A">
        <w:rPr>
          <w:sz w:val="24"/>
          <w:szCs w:val="24"/>
        </w:rPr>
        <w:t xml:space="preserve">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</w:p>
    <w:p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E14EC4">
        <w:rPr>
          <w:sz w:val="24"/>
          <w:szCs w:val="24"/>
        </w:rPr>
        <w:t xml:space="preserve"> 6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19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19"/>
      <w:r w:rsidR="00DB3E21" w:rsidRPr="002E785C">
        <w:rPr>
          <w:sz w:val="24"/>
          <w:szCs w:val="24"/>
          <w:highlight w:val="lightGray"/>
        </w:rPr>
        <w:t xml:space="preserve">1б. </w:t>
      </w:r>
    </w:p>
    <w:p w:rsid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E14EC4">
        <w:rPr>
          <w:sz w:val="24"/>
          <w:szCs w:val="24"/>
        </w:rPr>
        <w:t xml:space="preserve"> 7</w:t>
      </w:r>
      <w:r>
        <w:rPr>
          <w:sz w:val="24"/>
          <w:szCs w:val="24"/>
        </w:rPr>
        <w:t>.</w:t>
      </w:r>
      <w:r w:rsidR="00E14EC4">
        <w:rPr>
          <w:sz w:val="24"/>
          <w:szCs w:val="24"/>
        </w:rPr>
        <w:t xml:space="preserve"> </w:t>
      </w:r>
      <w:r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характера.</w:t>
      </w:r>
    </w:p>
    <w:p w:rsidR="002E785C" w:rsidRDefault="00E14EC4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8. Соглашение ЭДО</w:t>
      </w:r>
    </w:p>
    <w:p w:rsidR="00E14EC4" w:rsidRDefault="00E14EC4" w:rsidP="00E14EC4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E14EC4" w:rsidRPr="00E14EC4" w:rsidRDefault="00E14EC4" w:rsidP="00E14EC4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840" w:type="dxa"/>
        <w:jc w:val="center"/>
        <w:tblLook w:val="04A0" w:firstRow="1" w:lastRow="0" w:firstColumn="1" w:lastColumn="0" w:noHBand="0" w:noVBand="1"/>
      </w:tblPr>
      <w:tblGrid>
        <w:gridCol w:w="5042"/>
        <w:gridCol w:w="1105"/>
        <w:gridCol w:w="4693"/>
      </w:tblGrid>
      <w:tr w:rsidR="007C1B6E" w:rsidRPr="00223B9A" w:rsidTr="003E59FA">
        <w:trPr>
          <w:jc w:val="center"/>
        </w:trPr>
        <w:tc>
          <w:tcPr>
            <w:tcW w:w="5042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469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3E59FA">
        <w:trPr>
          <w:jc w:val="center"/>
        </w:trPr>
        <w:tc>
          <w:tcPr>
            <w:tcW w:w="5042" w:type="dxa"/>
          </w:tcPr>
          <w:p w:rsidR="00397EBC" w:rsidRDefault="003E59FA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ООО «РН-Бурение»</w:t>
            </w:r>
          </w:p>
          <w:p w:rsidR="003E59FA" w:rsidRDefault="003E59FA" w:rsidP="00C774E7">
            <w:pPr>
              <w:jc w:val="center"/>
              <w:rPr>
                <w:b/>
                <w:sz w:val="24"/>
                <w:szCs w:val="24"/>
              </w:rPr>
            </w:pPr>
          </w:p>
          <w:p w:rsidR="003E59FA" w:rsidRPr="002B1CE0" w:rsidRDefault="003E59FA" w:rsidP="003E59FA">
            <w:pPr>
              <w:pStyle w:val="32"/>
              <w:ind w:left="185" w:firstLine="425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</w:t>
            </w:r>
            <w:r>
              <w:rPr>
                <w:b/>
                <w:sz w:val="24"/>
                <w:szCs w:val="20"/>
              </w:rPr>
              <w:t>Местонахождение</w:t>
            </w:r>
            <w:r w:rsidRPr="002B1CE0">
              <w:rPr>
                <w:b/>
                <w:sz w:val="24"/>
                <w:szCs w:val="20"/>
              </w:rPr>
              <w:t>:</w:t>
            </w:r>
          </w:p>
          <w:p w:rsidR="003E59FA" w:rsidRPr="00B71430" w:rsidRDefault="003E59FA" w:rsidP="003E59FA">
            <w:pPr>
              <w:pStyle w:val="32"/>
              <w:ind w:left="185" w:firstLine="425"/>
              <w:rPr>
                <w:sz w:val="20"/>
                <w:szCs w:val="20"/>
              </w:rPr>
            </w:pPr>
            <w:r w:rsidRPr="00B71430">
              <w:rPr>
                <w:sz w:val="20"/>
                <w:szCs w:val="20"/>
              </w:rPr>
              <w:t xml:space="preserve">119071, г. Москва, </w:t>
            </w:r>
            <w:proofErr w:type="spellStart"/>
            <w:r w:rsidRPr="00B71430">
              <w:rPr>
                <w:sz w:val="20"/>
                <w:szCs w:val="20"/>
              </w:rPr>
              <w:t>вн.тер.г</w:t>
            </w:r>
            <w:proofErr w:type="spellEnd"/>
            <w:r w:rsidRPr="00B71430">
              <w:rPr>
                <w:sz w:val="20"/>
                <w:szCs w:val="20"/>
              </w:rPr>
              <w:t>. муниципальный</w:t>
            </w:r>
          </w:p>
          <w:p w:rsidR="003E59FA" w:rsidRPr="00B71430" w:rsidRDefault="003E59FA" w:rsidP="003E59FA">
            <w:pPr>
              <w:pStyle w:val="32"/>
              <w:ind w:left="185" w:firstLine="425"/>
              <w:rPr>
                <w:sz w:val="20"/>
                <w:szCs w:val="20"/>
              </w:rPr>
            </w:pPr>
            <w:r w:rsidRPr="00B71430">
              <w:rPr>
                <w:sz w:val="20"/>
                <w:szCs w:val="20"/>
              </w:rPr>
              <w:t>округ Донской, ул. Малая Калужская, дом 15</w:t>
            </w:r>
          </w:p>
          <w:p w:rsidR="003E59FA" w:rsidRPr="00FD078E" w:rsidRDefault="003E59FA" w:rsidP="003E59FA">
            <w:pPr>
              <w:pStyle w:val="32"/>
              <w:ind w:left="185" w:firstLine="425"/>
              <w:rPr>
                <w:sz w:val="20"/>
                <w:szCs w:val="20"/>
              </w:rPr>
            </w:pPr>
            <w:r w:rsidRPr="00B71430">
              <w:rPr>
                <w:sz w:val="20"/>
                <w:szCs w:val="20"/>
              </w:rPr>
              <w:t>стр. 31, этаж 4, ком. 415.</w:t>
            </w:r>
            <w:r w:rsidRPr="00FD078E">
              <w:rPr>
                <w:sz w:val="20"/>
                <w:szCs w:val="20"/>
              </w:rPr>
              <w:t xml:space="preserve">    </w:t>
            </w:r>
          </w:p>
          <w:p w:rsidR="003E59FA" w:rsidRPr="00FD078E" w:rsidRDefault="003E59FA" w:rsidP="003E59FA">
            <w:pPr>
              <w:pStyle w:val="32"/>
              <w:ind w:left="185" w:firstLine="425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ИНН 7706613770, ОГРН 1067746404681</w:t>
            </w:r>
          </w:p>
          <w:p w:rsidR="003E59FA" w:rsidRPr="00FD078E" w:rsidRDefault="003E59FA" w:rsidP="003E59FA">
            <w:pPr>
              <w:pStyle w:val="32"/>
              <w:ind w:left="185" w:firstLine="425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р/</w:t>
            </w:r>
            <w:proofErr w:type="spellStart"/>
            <w:proofErr w:type="gramStart"/>
            <w:r w:rsidRPr="00FD078E">
              <w:rPr>
                <w:sz w:val="20"/>
                <w:szCs w:val="20"/>
              </w:rPr>
              <w:t>сч</w:t>
            </w:r>
            <w:proofErr w:type="spellEnd"/>
            <w:r w:rsidRPr="00FD078E">
              <w:rPr>
                <w:sz w:val="20"/>
                <w:szCs w:val="20"/>
              </w:rPr>
              <w:t>:  40702810000000001650</w:t>
            </w:r>
            <w:proofErr w:type="gramEnd"/>
            <w:r w:rsidRPr="00FD078E">
              <w:rPr>
                <w:sz w:val="20"/>
                <w:szCs w:val="20"/>
              </w:rPr>
              <w:t xml:space="preserve"> </w:t>
            </w:r>
          </w:p>
          <w:p w:rsidR="003E59FA" w:rsidRPr="00FD078E" w:rsidRDefault="003E59FA" w:rsidP="003E59FA">
            <w:pPr>
              <w:pStyle w:val="32"/>
              <w:ind w:left="185" w:firstLine="425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в Банке «ВБРР» (АО) г. Москва</w:t>
            </w:r>
          </w:p>
          <w:p w:rsidR="003E59FA" w:rsidRPr="00FD078E" w:rsidRDefault="003E59FA" w:rsidP="003E59FA">
            <w:pPr>
              <w:pStyle w:val="32"/>
              <w:ind w:left="185" w:firstLine="425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к/с:  30101810900000000880, БИК 044525880</w:t>
            </w:r>
          </w:p>
          <w:p w:rsidR="003E59FA" w:rsidRPr="00FD078E" w:rsidRDefault="003E59FA" w:rsidP="003E59FA">
            <w:pPr>
              <w:pStyle w:val="32"/>
              <w:rPr>
                <w:b/>
                <w:sz w:val="20"/>
                <w:szCs w:val="20"/>
              </w:rPr>
            </w:pPr>
          </w:p>
          <w:p w:rsidR="003E59FA" w:rsidRPr="002B1CE0" w:rsidRDefault="003E59FA" w:rsidP="003E59FA">
            <w:pPr>
              <w:pStyle w:val="32"/>
              <w:ind w:left="610"/>
              <w:rPr>
                <w:b/>
                <w:sz w:val="24"/>
                <w:szCs w:val="20"/>
              </w:rPr>
            </w:pPr>
            <w:r w:rsidRPr="002B1CE0">
              <w:rPr>
                <w:b/>
                <w:sz w:val="24"/>
                <w:szCs w:val="20"/>
              </w:rPr>
              <w:t xml:space="preserve">Реквизиты </w:t>
            </w:r>
            <w:proofErr w:type="spellStart"/>
            <w:r w:rsidRPr="002B1CE0">
              <w:rPr>
                <w:b/>
                <w:sz w:val="24"/>
                <w:szCs w:val="20"/>
              </w:rPr>
              <w:t>Нефтеюганского</w:t>
            </w:r>
            <w:proofErr w:type="spellEnd"/>
            <w:r w:rsidRPr="002B1CE0">
              <w:rPr>
                <w:b/>
                <w:sz w:val="24"/>
                <w:szCs w:val="20"/>
              </w:rPr>
              <w:t xml:space="preserve"> филиала: </w:t>
            </w:r>
          </w:p>
          <w:p w:rsidR="003E59FA" w:rsidRPr="00FD078E" w:rsidRDefault="003E59FA" w:rsidP="003E59FA">
            <w:pPr>
              <w:shd w:val="clear" w:color="auto" w:fill="FFFFFF"/>
              <w:ind w:left="610"/>
              <w:rPr>
                <w:color w:val="000000"/>
                <w:spacing w:val="-1"/>
              </w:rPr>
            </w:pPr>
            <w:r w:rsidRPr="00FD078E">
              <w:rPr>
                <w:color w:val="000000"/>
                <w:spacing w:val="-1"/>
              </w:rPr>
              <w:t>628305, РФ, Ханты- Мансийский автономный</w:t>
            </w:r>
          </w:p>
          <w:p w:rsidR="003E59FA" w:rsidRPr="00FD078E" w:rsidRDefault="003E59FA" w:rsidP="003E59FA">
            <w:pPr>
              <w:shd w:val="clear" w:color="auto" w:fill="FFFFFF"/>
              <w:ind w:left="610"/>
              <w:rPr>
                <w:color w:val="000000"/>
                <w:spacing w:val="-1"/>
              </w:rPr>
            </w:pPr>
            <w:r w:rsidRPr="00FD078E">
              <w:rPr>
                <w:color w:val="000000"/>
                <w:spacing w:val="-1"/>
              </w:rPr>
              <w:t>округ- Югра, г. Нефтеюганск, микрорайон 11А, ул. Дорожная, строение 11,</w:t>
            </w:r>
          </w:p>
          <w:p w:rsidR="003E59FA" w:rsidRPr="00FD078E" w:rsidRDefault="003E59FA" w:rsidP="003E59FA">
            <w:pPr>
              <w:pStyle w:val="32"/>
              <w:ind w:left="61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 xml:space="preserve">КПП филиала: 860402001, </w:t>
            </w:r>
          </w:p>
          <w:p w:rsidR="003E59FA" w:rsidRPr="00FD078E" w:rsidRDefault="003E59FA" w:rsidP="003E59FA">
            <w:pPr>
              <w:pStyle w:val="32"/>
              <w:ind w:left="61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тел</w:t>
            </w:r>
            <w:r w:rsidRPr="00FD078E">
              <w:rPr>
                <w:sz w:val="20"/>
                <w:szCs w:val="20"/>
                <w:lang w:val="de-DE"/>
              </w:rPr>
              <w:t>./</w:t>
            </w:r>
            <w:r w:rsidRPr="00FD078E">
              <w:rPr>
                <w:sz w:val="20"/>
                <w:szCs w:val="20"/>
              </w:rPr>
              <w:t>факс</w:t>
            </w:r>
            <w:r w:rsidRPr="00FD078E">
              <w:rPr>
                <w:sz w:val="20"/>
                <w:szCs w:val="20"/>
                <w:lang w:val="de-DE"/>
              </w:rPr>
              <w:t>: (346</w:t>
            </w:r>
            <w:r w:rsidRPr="00FD078E">
              <w:rPr>
                <w:sz w:val="20"/>
                <w:szCs w:val="20"/>
              </w:rPr>
              <w:t>3</w:t>
            </w:r>
            <w:r w:rsidRPr="00FD078E">
              <w:rPr>
                <w:sz w:val="20"/>
                <w:szCs w:val="20"/>
                <w:lang w:val="de-DE"/>
              </w:rPr>
              <w:t xml:space="preserve">) </w:t>
            </w:r>
            <w:r w:rsidRPr="00FD078E">
              <w:rPr>
                <w:sz w:val="20"/>
                <w:szCs w:val="20"/>
              </w:rPr>
              <w:t>320-500</w:t>
            </w:r>
            <w:r w:rsidRPr="00FD078E">
              <w:rPr>
                <w:sz w:val="20"/>
                <w:szCs w:val="20"/>
                <w:lang w:val="de-DE"/>
              </w:rPr>
              <w:t>,</w:t>
            </w:r>
            <w:r w:rsidRPr="00FD078E">
              <w:rPr>
                <w:sz w:val="20"/>
                <w:szCs w:val="20"/>
              </w:rPr>
              <w:t xml:space="preserve"> 320-766</w:t>
            </w:r>
            <w:r w:rsidRPr="00FD078E">
              <w:rPr>
                <w:sz w:val="20"/>
                <w:szCs w:val="20"/>
                <w:lang w:val="de-DE"/>
              </w:rPr>
              <w:t xml:space="preserve"> </w:t>
            </w:r>
          </w:p>
          <w:p w:rsidR="003E59FA" w:rsidRPr="00B734BC" w:rsidRDefault="003E59FA" w:rsidP="003E59FA">
            <w:pPr>
              <w:ind w:left="610"/>
              <w:rPr>
                <w:rFonts w:ascii="Arial" w:hAnsi="Arial" w:cs="Arial"/>
                <w:color w:val="1F497D"/>
                <w:szCs w:val="24"/>
                <w:u w:val="single"/>
                <w:lang w:val="en-US"/>
              </w:rPr>
            </w:pPr>
            <w:r w:rsidRPr="00FD078E">
              <w:rPr>
                <w:color w:val="000000"/>
                <w:spacing w:val="1"/>
                <w:lang w:val="en-US"/>
              </w:rPr>
              <w:t>E</w:t>
            </w:r>
            <w:r w:rsidRPr="00B734BC">
              <w:rPr>
                <w:color w:val="000000"/>
                <w:spacing w:val="1"/>
                <w:lang w:val="en-US"/>
              </w:rPr>
              <w:t>-</w:t>
            </w:r>
            <w:r w:rsidRPr="00FD078E">
              <w:rPr>
                <w:color w:val="000000"/>
                <w:spacing w:val="1"/>
                <w:lang w:val="en-US"/>
              </w:rPr>
              <w:t>mail</w:t>
            </w:r>
            <w:r w:rsidRPr="00B734BC">
              <w:rPr>
                <w:color w:val="000000"/>
                <w:spacing w:val="1"/>
                <w:lang w:val="en-US"/>
              </w:rPr>
              <w:t xml:space="preserve">: </w:t>
            </w:r>
            <w:hyperlink r:id="rId8" w:history="1">
              <w:r w:rsidRPr="00F33C9E">
                <w:rPr>
                  <w:rStyle w:val="af8"/>
                  <w:iCs/>
                  <w:sz w:val="18"/>
                  <w:lang w:val="en-US"/>
                </w:rPr>
                <w:t>Priemnaya</w:t>
              </w:r>
              <w:r w:rsidRPr="00B734BC">
                <w:rPr>
                  <w:rStyle w:val="af8"/>
                  <w:iCs/>
                  <w:sz w:val="18"/>
                  <w:lang w:val="en-US"/>
                </w:rPr>
                <w:t>2@</w:t>
              </w:r>
              <w:r w:rsidRPr="00F33C9E">
                <w:rPr>
                  <w:rStyle w:val="af8"/>
                  <w:iCs/>
                  <w:sz w:val="18"/>
                  <w:lang w:val="en-US"/>
                </w:rPr>
                <w:t>rn</w:t>
              </w:r>
              <w:r w:rsidRPr="00B734BC">
                <w:rPr>
                  <w:rStyle w:val="af8"/>
                  <w:iCs/>
                  <w:sz w:val="18"/>
                  <w:lang w:val="en-US"/>
                </w:rPr>
                <w:t>-</w:t>
              </w:r>
              <w:r w:rsidRPr="00F33C9E">
                <w:rPr>
                  <w:rStyle w:val="af8"/>
                  <w:iCs/>
                  <w:sz w:val="18"/>
                  <w:lang w:val="en-US"/>
                </w:rPr>
                <w:t>burenie</w:t>
              </w:r>
              <w:r w:rsidRPr="00B734BC">
                <w:rPr>
                  <w:rStyle w:val="af8"/>
                  <w:iCs/>
                  <w:sz w:val="18"/>
                  <w:lang w:val="en-US"/>
                </w:rPr>
                <w:t>.</w:t>
              </w:r>
              <w:r w:rsidRPr="00F33C9E">
                <w:rPr>
                  <w:rStyle w:val="af8"/>
                  <w:iCs/>
                  <w:sz w:val="18"/>
                  <w:lang w:val="en-US"/>
                </w:rPr>
                <w:t>rosneft</w:t>
              </w:r>
              <w:r w:rsidRPr="00B734BC">
                <w:rPr>
                  <w:rStyle w:val="af8"/>
                  <w:iCs/>
                  <w:sz w:val="18"/>
                  <w:lang w:val="en-US"/>
                </w:rPr>
                <w:t>.</w:t>
              </w:r>
              <w:r w:rsidRPr="00F33C9E">
                <w:rPr>
                  <w:rStyle w:val="af8"/>
                  <w:iCs/>
                  <w:sz w:val="18"/>
                  <w:lang w:val="en-US"/>
                </w:rPr>
                <w:t>ru</w:t>
              </w:r>
            </w:hyperlink>
          </w:p>
          <w:p w:rsidR="003E59FA" w:rsidRPr="00E659D1" w:rsidRDefault="003E59FA" w:rsidP="003E59FA">
            <w:pPr>
              <w:pStyle w:val="32"/>
              <w:ind w:left="610"/>
              <w:rPr>
                <w:b/>
                <w:sz w:val="24"/>
                <w:szCs w:val="20"/>
                <w:lang w:val="en-US"/>
              </w:rPr>
            </w:pPr>
          </w:p>
          <w:p w:rsidR="003E59FA" w:rsidRPr="002B1CE0" w:rsidRDefault="003E59FA" w:rsidP="003E59FA">
            <w:pPr>
              <w:pStyle w:val="32"/>
              <w:ind w:left="610"/>
              <w:rPr>
                <w:b/>
                <w:sz w:val="24"/>
                <w:szCs w:val="20"/>
              </w:rPr>
            </w:pPr>
            <w:r w:rsidRPr="002B1CE0">
              <w:rPr>
                <w:b/>
                <w:sz w:val="24"/>
                <w:szCs w:val="20"/>
              </w:rPr>
              <w:t xml:space="preserve">Адрес для отправки корреспонденции: </w:t>
            </w:r>
          </w:p>
          <w:p w:rsidR="003E59FA" w:rsidRPr="00FD078E" w:rsidRDefault="003E59FA" w:rsidP="003E59FA">
            <w:pPr>
              <w:shd w:val="clear" w:color="auto" w:fill="FFFFFF"/>
              <w:ind w:left="610"/>
              <w:rPr>
                <w:color w:val="000000"/>
                <w:spacing w:val="-1"/>
              </w:rPr>
            </w:pPr>
            <w:r w:rsidRPr="00FD078E">
              <w:rPr>
                <w:color w:val="000000"/>
                <w:spacing w:val="-1"/>
              </w:rPr>
              <w:t>628305, РФ, Ханты- Мансийский автономный</w:t>
            </w:r>
          </w:p>
          <w:p w:rsidR="003E59FA" w:rsidRPr="00FD078E" w:rsidRDefault="003E59FA" w:rsidP="003E59FA">
            <w:pPr>
              <w:shd w:val="clear" w:color="auto" w:fill="FFFFFF"/>
              <w:ind w:left="610"/>
              <w:rPr>
                <w:color w:val="000000"/>
                <w:spacing w:val="-1"/>
              </w:rPr>
            </w:pPr>
            <w:r w:rsidRPr="00FD078E">
              <w:rPr>
                <w:color w:val="000000"/>
                <w:spacing w:val="-1"/>
              </w:rPr>
              <w:t xml:space="preserve"> округ-Югра, г. Нефтеюганск, микрорайон 11А, </w:t>
            </w:r>
            <w:proofErr w:type="spellStart"/>
            <w:r w:rsidRPr="00FD078E">
              <w:rPr>
                <w:color w:val="000000"/>
                <w:spacing w:val="-1"/>
              </w:rPr>
              <w:t>ул.Дорожная</w:t>
            </w:r>
            <w:proofErr w:type="spellEnd"/>
            <w:r w:rsidRPr="00FD078E">
              <w:rPr>
                <w:color w:val="000000"/>
                <w:spacing w:val="-1"/>
              </w:rPr>
              <w:t>, строение 11.</w:t>
            </w:r>
          </w:p>
          <w:p w:rsidR="003E59FA" w:rsidRDefault="003E59FA" w:rsidP="003E59FA">
            <w:pPr>
              <w:ind w:left="681"/>
              <w:rPr>
                <w:b/>
                <w:sz w:val="24"/>
                <w:szCs w:val="24"/>
              </w:rPr>
            </w:pPr>
          </w:p>
          <w:p w:rsidR="003E59FA" w:rsidRPr="00223B9A" w:rsidRDefault="003E59FA" w:rsidP="003E59FA">
            <w:pPr>
              <w:ind w:left="681"/>
              <w:rPr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4693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20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0"/>
          </w:p>
        </w:tc>
      </w:tr>
      <w:tr w:rsidR="00397EBC" w:rsidRPr="00223B9A" w:rsidTr="003E59FA">
        <w:trPr>
          <w:jc w:val="center"/>
        </w:trPr>
        <w:tc>
          <w:tcPr>
            <w:tcW w:w="5042" w:type="dxa"/>
          </w:tcPr>
          <w:p w:rsidR="00397EBC" w:rsidRDefault="003E59FA" w:rsidP="003E59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</w:t>
            </w:r>
            <w:r w:rsidRPr="003E59FA">
              <w:rPr>
                <w:b/>
                <w:sz w:val="24"/>
                <w:szCs w:val="24"/>
              </w:rPr>
              <w:t>От имени «Продавца»</w:t>
            </w:r>
          </w:p>
          <w:p w:rsidR="003E59FA" w:rsidRPr="00C774E7" w:rsidRDefault="003E59FA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3E59FA" w:rsidRDefault="00926C8D" w:rsidP="00926C8D">
            <w:pPr>
              <w:rPr>
                <w:sz w:val="22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3E59FA">
              <w:rPr>
                <w:sz w:val="24"/>
                <w:szCs w:val="24"/>
              </w:rPr>
              <w:t xml:space="preserve">   </w:t>
            </w:r>
            <w:r w:rsidR="003E59FA" w:rsidRPr="003E59FA">
              <w:rPr>
                <w:sz w:val="22"/>
                <w:szCs w:val="24"/>
              </w:rPr>
              <w:t xml:space="preserve">Заместитель генерального директора – </w:t>
            </w:r>
          </w:p>
          <w:p w:rsidR="003E59FA" w:rsidRPr="003E59FA" w:rsidRDefault="003E59FA" w:rsidP="00926C8D">
            <w:pPr>
              <w:rPr>
                <w:sz w:val="22"/>
                <w:szCs w:val="24"/>
              </w:rPr>
            </w:pPr>
            <w:r w:rsidRPr="003E59FA">
              <w:rPr>
                <w:sz w:val="22"/>
                <w:szCs w:val="24"/>
              </w:rPr>
              <w:t xml:space="preserve">       </w:t>
            </w:r>
            <w:r>
              <w:rPr>
                <w:sz w:val="22"/>
                <w:szCs w:val="24"/>
              </w:rPr>
              <w:t xml:space="preserve">    </w:t>
            </w:r>
            <w:r w:rsidRPr="003E59FA">
              <w:rPr>
                <w:sz w:val="22"/>
                <w:szCs w:val="24"/>
              </w:rPr>
              <w:t xml:space="preserve">Директор </w:t>
            </w:r>
            <w:proofErr w:type="spellStart"/>
            <w:r w:rsidRPr="003E59FA">
              <w:rPr>
                <w:sz w:val="22"/>
                <w:szCs w:val="24"/>
              </w:rPr>
              <w:t>Нефтеюганского</w:t>
            </w:r>
            <w:proofErr w:type="spellEnd"/>
            <w:r w:rsidRPr="003E59FA">
              <w:rPr>
                <w:sz w:val="22"/>
                <w:szCs w:val="24"/>
              </w:rPr>
              <w:t xml:space="preserve"> филиала</w:t>
            </w:r>
          </w:p>
          <w:p w:rsidR="003E59FA" w:rsidRPr="003E59FA" w:rsidRDefault="003E59FA" w:rsidP="00926C8D">
            <w:pPr>
              <w:rPr>
                <w:sz w:val="22"/>
                <w:szCs w:val="24"/>
              </w:rPr>
            </w:pPr>
          </w:p>
          <w:p w:rsidR="00397EBC" w:rsidRPr="003E59FA" w:rsidRDefault="003E59FA" w:rsidP="00C774E7">
            <w:pPr>
              <w:jc w:val="center"/>
              <w:rPr>
                <w:sz w:val="22"/>
                <w:szCs w:val="24"/>
              </w:rPr>
            </w:pPr>
            <w:r w:rsidRPr="003E59FA">
              <w:rPr>
                <w:sz w:val="22"/>
                <w:szCs w:val="24"/>
              </w:rPr>
              <w:t>_____________</w:t>
            </w:r>
            <w:r w:rsidR="00397EBC" w:rsidRPr="003E59FA">
              <w:rPr>
                <w:sz w:val="22"/>
                <w:szCs w:val="24"/>
              </w:rPr>
              <w:t>/</w:t>
            </w:r>
            <w:r w:rsidRPr="003E59FA">
              <w:rPr>
                <w:sz w:val="22"/>
                <w:szCs w:val="24"/>
              </w:rPr>
              <w:t>Ю.А. Уткин</w:t>
            </w:r>
            <w:r w:rsidR="00397EBC" w:rsidRPr="003E59FA">
              <w:rPr>
                <w:sz w:val="22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4693" w:type="dxa"/>
          </w:tcPr>
          <w:p w:rsidR="00397EBC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E59FA" w:rsidRDefault="003E59FA" w:rsidP="00C774E7">
            <w:pPr>
              <w:jc w:val="center"/>
              <w:rPr>
                <w:sz w:val="24"/>
                <w:szCs w:val="24"/>
              </w:rPr>
            </w:pPr>
          </w:p>
          <w:p w:rsidR="003E59FA" w:rsidRPr="00C774E7" w:rsidRDefault="003E59FA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footerReference w:type="default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4D6" w:rsidRDefault="002114D6">
      <w:r>
        <w:separator/>
      </w:r>
    </w:p>
  </w:endnote>
  <w:endnote w:type="continuationSeparator" w:id="0">
    <w:p w:rsidR="002114D6" w:rsidRDefault="00211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34" w:rsidRDefault="00C355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C35534" w:rsidRDefault="00C35534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34" w:rsidRDefault="00C35534" w:rsidP="00A572DC">
    <w:pPr>
      <w:pStyle w:val="a3"/>
    </w:pPr>
    <w:r>
      <w:t>Стандартный договор купли-продажи-имущества</w:t>
    </w:r>
  </w:p>
  <w:p w:rsidR="00C35534" w:rsidRDefault="00C35534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C35534" w:rsidRDefault="00C35534">
    <w:pPr>
      <w:pStyle w:val="a3"/>
    </w:pPr>
  </w:p>
  <w:p w:rsidR="00C35534" w:rsidRDefault="00C3553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4D6" w:rsidRDefault="002114D6">
      <w:r>
        <w:separator/>
      </w:r>
    </w:p>
  </w:footnote>
  <w:footnote w:type="continuationSeparator" w:id="0">
    <w:p w:rsidR="002114D6" w:rsidRDefault="00211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BC9"/>
    <w:multiLevelType w:val="hybridMultilevel"/>
    <w:tmpl w:val="C16E1120"/>
    <w:lvl w:ilvl="0" w:tplc="7E002F8E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4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6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0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0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1"/>
  </w:num>
  <w:num w:numId="7">
    <w:abstractNumId w:val="35"/>
  </w:num>
  <w:num w:numId="8">
    <w:abstractNumId w:val="2"/>
  </w:num>
  <w:num w:numId="9">
    <w:abstractNumId w:val="24"/>
  </w:num>
  <w:num w:numId="10">
    <w:abstractNumId w:val="27"/>
  </w:num>
  <w:num w:numId="11">
    <w:abstractNumId w:val="22"/>
  </w:num>
  <w:num w:numId="12">
    <w:abstractNumId w:val="28"/>
  </w:num>
  <w:num w:numId="13">
    <w:abstractNumId w:val="4"/>
  </w:num>
  <w:num w:numId="14">
    <w:abstractNumId w:val="21"/>
  </w:num>
  <w:num w:numId="15">
    <w:abstractNumId w:val="8"/>
  </w:num>
  <w:num w:numId="16">
    <w:abstractNumId w:val="34"/>
  </w:num>
  <w:num w:numId="17">
    <w:abstractNumId w:val="14"/>
  </w:num>
  <w:num w:numId="18">
    <w:abstractNumId w:val="36"/>
  </w:num>
  <w:num w:numId="19">
    <w:abstractNumId w:val="1"/>
  </w:num>
  <w:num w:numId="20">
    <w:abstractNumId w:val="5"/>
  </w:num>
  <w:num w:numId="21">
    <w:abstractNumId w:val="18"/>
  </w:num>
  <w:num w:numId="22">
    <w:abstractNumId w:val="10"/>
  </w:num>
  <w:num w:numId="23">
    <w:abstractNumId w:val="25"/>
  </w:num>
  <w:num w:numId="24">
    <w:abstractNumId w:val="7"/>
  </w:num>
  <w:num w:numId="25">
    <w:abstractNumId w:val="32"/>
  </w:num>
  <w:num w:numId="26">
    <w:abstractNumId w:val="3"/>
  </w:num>
  <w:num w:numId="27">
    <w:abstractNumId w:val="29"/>
  </w:num>
  <w:num w:numId="28">
    <w:abstractNumId w:val="11"/>
  </w:num>
  <w:num w:numId="29">
    <w:abstractNumId w:val="26"/>
  </w:num>
  <w:num w:numId="30">
    <w:abstractNumId w:val="33"/>
  </w:num>
  <w:num w:numId="31">
    <w:abstractNumId w:val="20"/>
  </w:num>
  <w:num w:numId="32">
    <w:abstractNumId w:val="23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C33"/>
    <w:rsid w:val="00000695"/>
    <w:rsid w:val="000135F6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877D7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59E4"/>
    <w:rsid w:val="002114D6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345C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56DFC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59F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2E28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55D7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95AF5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9A5"/>
    <w:rsid w:val="00B42B37"/>
    <w:rsid w:val="00B43F27"/>
    <w:rsid w:val="00B52CB7"/>
    <w:rsid w:val="00B62148"/>
    <w:rsid w:val="00B652BA"/>
    <w:rsid w:val="00B75FFB"/>
    <w:rsid w:val="00B81DD8"/>
    <w:rsid w:val="00B963FA"/>
    <w:rsid w:val="00BA3B81"/>
    <w:rsid w:val="00BA656F"/>
    <w:rsid w:val="00BB1DE7"/>
    <w:rsid w:val="00BB5B29"/>
    <w:rsid w:val="00BB7CD0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5534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CF5EF3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327CD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4EC4"/>
    <w:rsid w:val="00E16B1A"/>
    <w:rsid w:val="00E1738E"/>
    <w:rsid w:val="00E179FF"/>
    <w:rsid w:val="00E277DB"/>
    <w:rsid w:val="00E30F5D"/>
    <w:rsid w:val="00E36596"/>
    <w:rsid w:val="00E41B91"/>
    <w:rsid w:val="00E41FEB"/>
    <w:rsid w:val="00E44870"/>
    <w:rsid w:val="00E44F6A"/>
    <w:rsid w:val="00E524C2"/>
    <w:rsid w:val="00E57215"/>
    <w:rsid w:val="00E659D1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4C94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D536"/>
  <w15:docId w15:val="{68958063-8D60-4C9C-BCDE-F68DB0B9C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32">
    <w:name w:val="Body Text 3"/>
    <w:basedOn w:val="a"/>
    <w:link w:val="33"/>
    <w:uiPriority w:val="99"/>
    <w:semiHidden/>
    <w:unhideWhenUsed/>
    <w:rsid w:val="003E59F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3E59FA"/>
    <w:rPr>
      <w:rFonts w:ascii="Times New Roman" w:eastAsia="Times New Roman" w:hAnsi="Times New Roman"/>
      <w:sz w:val="16"/>
      <w:szCs w:val="16"/>
    </w:rPr>
  </w:style>
  <w:style w:type="character" w:styleId="af8">
    <w:name w:val="Hyperlink"/>
    <w:basedOn w:val="a0"/>
    <w:uiPriority w:val="99"/>
    <w:unhideWhenUsed/>
    <w:rsid w:val="003E59FA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naya2@rn-burenie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4B0A4F-DE4D-4AFE-89E6-A14983E5E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11</Pages>
  <Words>5218</Words>
  <Characters>29749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Баруткин Вадим Анатольевич</cp:lastModifiedBy>
  <cp:revision>26</cp:revision>
  <cp:lastPrinted>2018-12-14T10:12:00Z</cp:lastPrinted>
  <dcterms:created xsi:type="dcterms:W3CDTF">2018-12-07T11:46:00Z</dcterms:created>
  <dcterms:modified xsi:type="dcterms:W3CDTF">2024-10-11T10:34:00Z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